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3"/>
        <w:tblW w:w="0" w:type="auto"/>
        <w:tblLook w:val="00A0" w:firstRow="1" w:lastRow="0" w:firstColumn="1" w:lastColumn="0" w:noHBand="0" w:noVBand="0"/>
      </w:tblPr>
      <w:tblGrid>
        <w:gridCol w:w="3530"/>
        <w:gridCol w:w="2332"/>
        <w:gridCol w:w="3709"/>
      </w:tblGrid>
      <w:tr w:rsidR="00E8437E" w:rsidRPr="0086540D" w:rsidTr="00E8437E">
        <w:tc>
          <w:tcPr>
            <w:tcW w:w="3530" w:type="dxa"/>
          </w:tcPr>
          <w:p w:rsidR="00E8437E" w:rsidRPr="0086540D" w:rsidRDefault="00E8437E" w:rsidP="00E84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E8437E" w:rsidRPr="0086540D" w:rsidRDefault="00E8437E" w:rsidP="00E84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:rsidR="00E8437E" w:rsidRPr="0086540D" w:rsidRDefault="00E8437E" w:rsidP="00E84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4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865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</w:t>
            </w:r>
          </w:p>
          <w:p w:rsidR="00E8437E" w:rsidRPr="0086540D" w:rsidRDefault="00E8437E" w:rsidP="00E84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5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«29»  </w:t>
            </w:r>
            <w:r w:rsidRPr="0086540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865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7109BE" w:rsidRPr="00AF4302" w:rsidRDefault="007109BE" w:rsidP="00E843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535B" w:rsidRPr="0086540D" w:rsidRDefault="002B535B" w:rsidP="002B53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35B" w:rsidRPr="0086540D" w:rsidRDefault="002B535B" w:rsidP="002B53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35B" w:rsidRPr="0086540D" w:rsidRDefault="002B535B" w:rsidP="002B53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B535B" w:rsidRPr="0086540D" w:rsidRDefault="002B535B" w:rsidP="002B53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внеурочной деятельности</w:t>
      </w:r>
    </w:p>
    <w:p w:rsidR="002B535B" w:rsidRPr="0086540D" w:rsidRDefault="002B535B" w:rsidP="002B53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кружка «Меткий стрелок»</w:t>
      </w:r>
    </w:p>
    <w:p w:rsidR="002B535B" w:rsidRPr="0086540D" w:rsidRDefault="002B535B" w:rsidP="002B5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Пояснительная записка</w:t>
      </w:r>
    </w:p>
    <w:p w:rsidR="002B535B" w:rsidRPr="0086540D" w:rsidRDefault="002B535B" w:rsidP="002B5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Перечень нормативных документов, в соответствии с которыми составлена программа внеурочной деятельности:</w:t>
      </w:r>
    </w:p>
    <w:p w:rsidR="002B535B" w:rsidRPr="0086540D" w:rsidRDefault="002B535B" w:rsidP="002B535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29.12.2012 № 273-ФЗ «Об образовании в Российской Федерации».</w:t>
      </w:r>
    </w:p>
    <w:p w:rsidR="002B535B" w:rsidRPr="0086540D" w:rsidRDefault="002B535B" w:rsidP="002B535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</w:t>
      </w:r>
      <w:r w:rsidRPr="0086540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86540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образования, утвержденный приказом Минобрнауки России от 06.10.2009 г. № 373 «Об утверждении и введении в действие федерального государственного образовательного стандарта среднего общего образования».</w:t>
      </w:r>
    </w:p>
    <w:p w:rsidR="002B535B" w:rsidRPr="0086540D" w:rsidRDefault="002B535B" w:rsidP="002B535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среднего общего образования обучающихся с ОВЗ, утвержденный приказом Минобрнауки России от 19.12.2014 № 1598 «Об утверждении федерального образовательного стандарта среднего общего образования обучающихся с ограниченными возможностями здоровья».</w:t>
      </w:r>
    </w:p>
    <w:p w:rsidR="002B535B" w:rsidRPr="0086540D" w:rsidRDefault="002B535B" w:rsidP="002B535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2.4.2.2821-10 «Санитарно - эпидемиологические требования к условиям и организации обучения в общеобразовательных учреждениях», утв. постановлением Главного государственного санитарного врача РФ от 29.12.2010 №189</w:t>
      </w:r>
    </w:p>
    <w:p w:rsidR="002B535B" w:rsidRDefault="002B535B" w:rsidP="002B535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5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2.4.2.3286-15 «Санитарно 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утв. постановлением Главного государственного санитарного врача РФ от 10 июля 2015 года N 26</w:t>
      </w:r>
    </w:p>
    <w:p w:rsidR="002B535B" w:rsidRDefault="002B535B" w:rsidP="007109B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2B535B" w:rsidRDefault="002B535B" w:rsidP="007109B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2B535B" w:rsidRPr="00F517C8" w:rsidRDefault="002B535B" w:rsidP="002B53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17C8">
        <w:rPr>
          <w:rFonts w:ascii="Times New Roman" w:hAnsi="Times New Roman" w:cs="Times New Roman"/>
          <w:b/>
          <w:sz w:val="24"/>
          <w:szCs w:val="24"/>
        </w:rPr>
        <w:t>Общая характеристика курса внеурочной деятельности</w:t>
      </w:r>
    </w:p>
    <w:p w:rsidR="002B535B" w:rsidRPr="002B535B" w:rsidRDefault="002B535B" w:rsidP="002B535B">
      <w:pPr>
        <w:pStyle w:val="5"/>
        <w:spacing w:line="276" w:lineRule="auto"/>
        <w:jc w:val="both"/>
        <w:rPr>
          <w:rStyle w:val="50"/>
          <w:b/>
          <w:sz w:val="24"/>
          <w:lang w:val="ru-RU"/>
        </w:rPr>
      </w:pPr>
      <w:r w:rsidRPr="002B535B">
        <w:rPr>
          <w:rStyle w:val="50"/>
          <w:b/>
          <w:sz w:val="24"/>
        </w:rPr>
        <w:t xml:space="preserve">Цели  </w:t>
      </w:r>
      <w:r w:rsidRPr="002B535B">
        <w:rPr>
          <w:rStyle w:val="50"/>
          <w:b/>
          <w:sz w:val="24"/>
          <w:lang w:val="ru-RU"/>
        </w:rPr>
        <w:t>кружка</w:t>
      </w:r>
      <w:r w:rsidRPr="002B535B">
        <w:rPr>
          <w:rStyle w:val="50"/>
          <w:b/>
          <w:sz w:val="24"/>
        </w:rPr>
        <w:t>:</w:t>
      </w:r>
    </w:p>
    <w:p w:rsidR="002B535B" w:rsidRPr="002B535B" w:rsidRDefault="002B535B" w:rsidP="008F5D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535B">
        <w:rPr>
          <w:rFonts w:ascii="Times New Roman" w:hAnsi="Times New Roman" w:cs="Times New Roman"/>
          <w:sz w:val="24"/>
          <w:szCs w:val="24"/>
        </w:rPr>
        <w:t>.       Привлечь  детей к активным формам повышения физической подготовки.</w:t>
      </w:r>
    </w:p>
    <w:p w:rsidR="002B535B" w:rsidRPr="002B535B" w:rsidRDefault="002B535B" w:rsidP="008F5D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535B">
        <w:rPr>
          <w:rFonts w:ascii="Times New Roman" w:hAnsi="Times New Roman" w:cs="Times New Roman"/>
          <w:sz w:val="24"/>
          <w:szCs w:val="24"/>
        </w:rPr>
        <w:t xml:space="preserve">        Сделать более разнообразными, эффективными, целостными формы работы по гражданскому патриотическому воспитанию.</w:t>
      </w:r>
    </w:p>
    <w:p w:rsidR="002B535B" w:rsidRPr="002B535B" w:rsidRDefault="002B535B" w:rsidP="008F5D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535B">
        <w:rPr>
          <w:rFonts w:ascii="Times New Roman" w:hAnsi="Times New Roman" w:cs="Times New Roman"/>
          <w:sz w:val="24"/>
          <w:szCs w:val="24"/>
        </w:rPr>
        <w:t xml:space="preserve">        Выявить лучших спортсменов для участия в городских соревнованиях по стрельбе.</w:t>
      </w:r>
    </w:p>
    <w:p w:rsidR="002B535B" w:rsidRPr="002B535B" w:rsidRDefault="002B535B" w:rsidP="008F5D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535B">
        <w:rPr>
          <w:rFonts w:ascii="Times New Roman" w:hAnsi="Times New Roman" w:cs="Times New Roman"/>
          <w:sz w:val="24"/>
          <w:szCs w:val="24"/>
        </w:rPr>
        <w:t>Повысить уровень допризывной подготовки обучающихся.</w:t>
      </w:r>
    </w:p>
    <w:p w:rsidR="002B535B" w:rsidRPr="002B535B" w:rsidRDefault="002B535B" w:rsidP="008F5D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535B" w:rsidRPr="002B535B" w:rsidRDefault="002B535B" w:rsidP="002B53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535B">
        <w:rPr>
          <w:rFonts w:ascii="Times New Roman" w:hAnsi="Times New Roman" w:cs="Times New Roman"/>
          <w:b/>
          <w:sz w:val="24"/>
          <w:szCs w:val="24"/>
        </w:rPr>
        <w:t>Задача кружка:</w:t>
      </w:r>
      <w:r w:rsidRPr="002B5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35B" w:rsidRPr="002B535B" w:rsidRDefault="002B535B" w:rsidP="008F5D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35B">
        <w:rPr>
          <w:rFonts w:ascii="Times New Roman" w:hAnsi="Times New Roman" w:cs="Times New Roman"/>
          <w:sz w:val="24"/>
          <w:szCs w:val="24"/>
        </w:rPr>
        <w:t>Теоретическое и практическое обучение пулевой стрельбе, обеспеч6ение активного участия членов кружка в спортивной и оборонно-массовой работе, воспитание их в духе беззаветной преданности своему Отечеству, подготовка молодежи к военной службе, разъяснение необходимости укрепления обороноспособности  России.</w:t>
      </w:r>
    </w:p>
    <w:p w:rsidR="002B535B" w:rsidRDefault="002B535B" w:rsidP="007109B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8F5D95" w:rsidRPr="00E8437E" w:rsidRDefault="008F5D95" w:rsidP="00E8437E">
      <w:pPr>
        <w:pStyle w:val="a3"/>
        <w:spacing w:line="276" w:lineRule="auto"/>
        <w:ind w:firstLine="680"/>
      </w:pPr>
      <w:r w:rsidRPr="008F5D95">
        <w:lastRenderedPageBreak/>
        <w:t xml:space="preserve">Срок реализации программы 1 год. Группа комплектуется из обучающихся </w:t>
      </w:r>
      <w:r>
        <w:t>7-9</w:t>
      </w:r>
      <w:r w:rsidRPr="008F5D95">
        <w:t xml:space="preserve">  класс</w:t>
      </w:r>
      <w:r>
        <w:t>ов</w:t>
      </w:r>
      <w:r w:rsidRPr="008F5D95">
        <w:t xml:space="preserve">,  Оптимальное количество детей в группе для </w:t>
      </w:r>
      <w:r>
        <w:t>успешного усвоения программы: 10</w:t>
      </w:r>
      <w:r w:rsidRPr="008F5D95">
        <w:t xml:space="preserve"> </w:t>
      </w:r>
      <w:r>
        <w:t>-12</w:t>
      </w:r>
      <w:r w:rsidRPr="008F5D95">
        <w:t xml:space="preserve"> человек. Занятия проводятся 1 раз в неделю во внеурочное время. Форма организации – кружок.</w:t>
      </w:r>
    </w:p>
    <w:p w:rsidR="007109BE" w:rsidRDefault="007109BE" w:rsidP="007109B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F430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Личностные и метапредметные результаты внеурочной деятельности</w:t>
      </w:r>
    </w:p>
    <w:p w:rsidR="007109BE" w:rsidRDefault="007109BE" w:rsidP="007109B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109BE" w:rsidRPr="007D07DA" w:rsidRDefault="007109BE" w:rsidP="007109BE">
      <w:pPr>
        <w:ind w:left="300" w:right="3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Универсальные учебные действия. </w:t>
      </w:r>
    </w:p>
    <w:p w:rsidR="007109BE" w:rsidRPr="007D07DA" w:rsidRDefault="007109BE" w:rsidP="007109BE">
      <w:pPr>
        <w:spacing w:after="0" w:line="240" w:lineRule="auto"/>
        <w:ind w:right="30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Универсальными компетенциями</w:t>
      </w: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по курсу «Меткий стрелок» являются:</w:t>
      </w:r>
    </w:p>
    <w:p w:rsidR="007109BE" w:rsidRPr="007D07DA" w:rsidRDefault="007109BE" w:rsidP="007109BE">
      <w:pPr>
        <w:numPr>
          <w:ilvl w:val="0"/>
          <w:numId w:val="1"/>
        </w:numPr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организовывать собственную деятельность, выбирать и использовать средства для достижения её цели;</w:t>
      </w:r>
    </w:p>
    <w:p w:rsidR="007109BE" w:rsidRPr="007D07DA" w:rsidRDefault="007109BE" w:rsidP="007109BE">
      <w:pPr>
        <w:numPr>
          <w:ilvl w:val="0"/>
          <w:numId w:val="1"/>
        </w:numPr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7109BE" w:rsidRPr="007D07DA" w:rsidRDefault="007109BE" w:rsidP="007109BE">
      <w:pPr>
        <w:numPr>
          <w:ilvl w:val="0"/>
          <w:numId w:val="1"/>
        </w:numPr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7109BE" w:rsidRPr="007D07DA" w:rsidRDefault="007109BE" w:rsidP="007109BE">
      <w:pPr>
        <w:spacing w:after="0" w:line="240" w:lineRule="auto"/>
        <w:ind w:left="600"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9BE" w:rsidRPr="007D07DA" w:rsidRDefault="007109BE" w:rsidP="007109BE">
      <w:pPr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курса являются следующие умения:</w:t>
      </w:r>
    </w:p>
    <w:p w:rsidR="007109BE" w:rsidRPr="007D07DA" w:rsidRDefault="007109BE" w:rsidP="007109BE">
      <w:pPr>
        <w:numPr>
          <w:ilvl w:val="0"/>
          <w:numId w:val="2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включаться в общение и взаимодействие со сверстниками на   принципах уважения и доброжелательности, взаимопомощи и сопереживания;</w:t>
      </w:r>
    </w:p>
    <w:p w:rsidR="007109BE" w:rsidRPr="007D07DA" w:rsidRDefault="007109BE" w:rsidP="007109BE">
      <w:pPr>
        <w:numPr>
          <w:ilvl w:val="0"/>
          <w:numId w:val="2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7109BE" w:rsidRPr="007D07DA" w:rsidRDefault="007109BE" w:rsidP="007109BE">
      <w:pPr>
        <w:numPr>
          <w:ilvl w:val="0"/>
          <w:numId w:val="2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7109BE" w:rsidRPr="007D07DA" w:rsidRDefault="007109BE" w:rsidP="007109BE">
      <w:pPr>
        <w:numPr>
          <w:ilvl w:val="0"/>
          <w:numId w:val="2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интересы.</w:t>
      </w:r>
    </w:p>
    <w:p w:rsidR="007109BE" w:rsidRPr="007D07DA" w:rsidRDefault="007109BE" w:rsidP="007109BE">
      <w:pPr>
        <w:spacing w:after="0" w:line="240" w:lineRule="auto"/>
        <w:ind w:left="600" w:righ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9BE" w:rsidRPr="007D07DA" w:rsidRDefault="007109BE" w:rsidP="007109BE">
      <w:pPr>
        <w:spacing w:after="0"/>
        <w:ind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курсу «Меткий стрелок» являются следующие умения:</w:t>
      </w:r>
    </w:p>
    <w:p w:rsidR="007109BE" w:rsidRPr="007D07DA" w:rsidRDefault="007109BE" w:rsidP="007109BE">
      <w:pPr>
        <w:numPr>
          <w:ilvl w:val="0"/>
          <w:numId w:val="3"/>
        </w:numPr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явления (действия и поступки), давать им   объективную оценку на основе освоенных знаний и имеющегося опыта;</w:t>
      </w:r>
    </w:p>
    <w:p w:rsidR="007109BE" w:rsidRPr="007D07DA" w:rsidRDefault="007109BE" w:rsidP="007109BE">
      <w:pPr>
        <w:numPr>
          <w:ilvl w:val="0"/>
          <w:numId w:val="3"/>
        </w:numPr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:rsidR="007109BE" w:rsidRPr="007D07DA" w:rsidRDefault="007109BE" w:rsidP="007109BE">
      <w:pPr>
        <w:numPr>
          <w:ilvl w:val="0"/>
          <w:numId w:val="3"/>
        </w:numPr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7109BE" w:rsidRPr="007D07DA" w:rsidRDefault="007109BE" w:rsidP="007109BE">
      <w:pPr>
        <w:numPr>
          <w:ilvl w:val="0"/>
          <w:numId w:val="3"/>
        </w:numPr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:rsidR="007109BE" w:rsidRPr="007D07DA" w:rsidRDefault="007109BE" w:rsidP="007109BE">
      <w:pPr>
        <w:numPr>
          <w:ilvl w:val="0"/>
          <w:numId w:val="3"/>
        </w:numPr>
        <w:spacing w:after="0" w:line="240" w:lineRule="auto"/>
        <w:ind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7109BE" w:rsidRPr="007D07DA" w:rsidRDefault="007109BE" w:rsidP="007109BE">
      <w:pPr>
        <w:numPr>
          <w:ilvl w:val="0"/>
          <w:numId w:val="3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7109BE" w:rsidRPr="007D07DA" w:rsidRDefault="007109BE" w:rsidP="007109BE">
      <w:pPr>
        <w:numPr>
          <w:ilvl w:val="0"/>
          <w:numId w:val="3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7109BE" w:rsidRPr="007D07DA" w:rsidRDefault="007109BE" w:rsidP="007109BE">
      <w:pPr>
        <w:numPr>
          <w:ilvl w:val="0"/>
          <w:numId w:val="3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7109BE" w:rsidRPr="007D07DA" w:rsidRDefault="007109BE" w:rsidP="007109BE">
      <w:pPr>
        <w:numPr>
          <w:ilvl w:val="0"/>
          <w:numId w:val="3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 правильно выполнять двигательные действия из базовых видов спорта, использовать их в  соревновательной деятельности.</w:t>
      </w:r>
    </w:p>
    <w:p w:rsidR="007109BE" w:rsidRPr="007D07DA" w:rsidRDefault="007109BE" w:rsidP="007109BE">
      <w:pPr>
        <w:spacing w:after="0" w:line="240" w:lineRule="auto"/>
        <w:ind w:left="240" w:righ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9BE" w:rsidRPr="007D07DA" w:rsidRDefault="007109BE" w:rsidP="007109BE">
      <w:pPr>
        <w:spacing w:after="0"/>
        <w:ind w:right="3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Предметными результатами</w:t>
      </w: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курсу «Меткий стрелок»  являются следующие умения:</w:t>
      </w:r>
    </w:p>
    <w:p w:rsidR="007109BE" w:rsidRPr="007D07DA" w:rsidRDefault="007109BE" w:rsidP="007109BE">
      <w:pPr>
        <w:numPr>
          <w:ilvl w:val="0"/>
          <w:numId w:val="4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7109BE" w:rsidRPr="007D07DA" w:rsidRDefault="007109BE" w:rsidP="007109BE">
      <w:pPr>
        <w:numPr>
          <w:ilvl w:val="0"/>
          <w:numId w:val="4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и проводить со сверстниками элементы соревнований, осуществлять их объективное судейство;</w:t>
      </w:r>
    </w:p>
    <w:p w:rsidR="007109BE" w:rsidRPr="007D07DA" w:rsidRDefault="007109BE" w:rsidP="007109BE">
      <w:pPr>
        <w:numPr>
          <w:ilvl w:val="0"/>
          <w:numId w:val="4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7109BE" w:rsidRPr="007D07DA" w:rsidRDefault="007109BE" w:rsidP="007109BE">
      <w:pPr>
        <w:numPr>
          <w:ilvl w:val="0"/>
          <w:numId w:val="4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7109BE" w:rsidRPr="007D07DA" w:rsidRDefault="007109BE" w:rsidP="007109BE">
      <w:pPr>
        <w:numPr>
          <w:ilvl w:val="0"/>
          <w:numId w:val="4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7109BE" w:rsidRPr="007D07DA" w:rsidRDefault="007109BE" w:rsidP="007109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7109BE" w:rsidRPr="007D07DA" w:rsidRDefault="007109BE" w:rsidP="007109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7DA">
        <w:rPr>
          <w:rFonts w:ascii="Times New Roman" w:eastAsia="Times New Roman" w:hAnsi="Times New Roman" w:cs="Times New Roman"/>
          <w:spacing w:val="-13"/>
          <w:sz w:val="24"/>
          <w:szCs w:val="24"/>
        </w:rPr>
        <w:t>выполнение нормативов «Начинающий стрелок»  по итогам занятий</w:t>
      </w:r>
    </w:p>
    <w:p w:rsidR="007109BE" w:rsidRDefault="007109BE" w:rsidP="007109B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изучения курса: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</w:t>
      </w:r>
      <w:r w:rsidRPr="001C77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обоснованно излагают вопросы</w:t>
      </w: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основные исторические этапы развития и совершенствования стрелкового оружия;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виды и характеристики основных образцов отечественного стрелкового оружия;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правила безопасного обращения с оружием, порядка его хранения и ухода за ним;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</w:t>
      </w:r>
      <w:r w:rsidRPr="001C77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имеют представление</w:t>
      </w: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 возможных последствиях нарушения правил обращения с оружием;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 ответственности за нарушение правил техники безопасности и о юридической стороне вопроса;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 устройстве пневматической винтовки, ее технических характеристиках;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 оборудовании стрелкового тира (месте для стрельбы) и порядке его использования;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</w:t>
      </w:r>
      <w:r w:rsidRPr="001C77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владеют навыками</w:t>
      </w: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первичных приемов выполнения упражнения по стрельбе из пневматической винтовки;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безопасного обращения со стрелковым оружием, его хранения и ухода за ним.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обязательного, точного, немедленного и быстрого выполнения всех указаний и команд преподавателя курса.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занятия в кружке «Меткий стрелок» учащиеся </w:t>
      </w:r>
      <w:r w:rsidRPr="001C77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будут знать</w:t>
      </w: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Общие основы теории пулевой стрельбы.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2.Материальную часть спортивного и боевого оружия.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3.Основы техники стрельбы и методики тренировки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4.Основы общефизической и специальной физической подготовки стрелков.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соревнований по пулевой стрельбе.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пневматическим оружием.</w:t>
      </w:r>
    </w:p>
    <w:p w:rsidR="001C7700" w:rsidRPr="001C7700" w:rsidRDefault="001C7700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Стрелять на достаточном организационном уровне.</w:t>
      </w:r>
    </w:p>
    <w:p w:rsidR="00513EF3" w:rsidRDefault="001C7700" w:rsidP="00513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соревнованиях.</w:t>
      </w:r>
    </w:p>
    <w:p w:rsidR="00513EF3" w:rsidRPr="00787F37" w:rsidRDefault="00513EF3" w:rsidP="00513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87F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 применять правила и приёмы стрельбы из пневматического оружия в различных позах.</w:t>
      </w:r>
    </w:p>
    <w:p w:rsidR="00935A4E" w:rsidRDefault="00935A4E" w:rsidP="00935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3EF3" w:rsidRDefault="00935A4E" w:rsidP="00935A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F3">
        <w:rPr>
          <w:rFonts w:ascii="Times New Roman" w:hAnsi="Times New Roman" w:cs="Times New Roman"/>
          <w:b/>
          <w:sz w:val="24"/>
          <w:szCs w:val="24"/>
        </w:rPr>
        <w:t>Критерии оценки</w:t>
      </w:r>
      <w:r w:rsidRPr="00513EF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13EF3" w:rsidRDefault="00935A4E" w:rsidP="00935A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F3">
        <w:rPr>
          <w:rFonts w:ascii="Times New Roman" w:hAnsi="Times New Roman" w:cs="Times New Roman"/>
          <w:b/>
          <w:sz w:val="24"/>
          <w:szCs w:val="24"/>
        </w:rPr>
        <w:t>«Зачтено»</w:t>
      </w:r>
      <w:r w:rsidRPr="00513EF3">
        <w:rPr>
          <w:rFonts w:ascii="Times New Roman" w:hAnsi="Times New Roman" w:cs="Times New Roman"/>
          <w:sz w:val="24"/>
          <w:szCs w:val="24"/>
        </w:rPr>
        <w:t xml:space="preserve"> - обучаемый правильно ориентируется в современном стрелковом оружии, знает технику безопасности при стрельбе, теоретические основы стрельбы, умеет правильно занять позицию на стрелковом рубеже, вести прицельную и кучную стрельбу с </w:t>
      </w:r>
      <w:r w:rsidRPr="00513EF3">
        <w:rPr>
          <w:rFonts w:ascii="Times New Roman" w:hAnsi="Times New Roman" w:cs="Times New Roman"/>
          <w:sz w:val="24"/>
          <w:szCs w:val="24"/>
        </w:rPr>
        <w:lastRenderedPageBreak/>
        <w:t>результатом не ниже 18 очков при 3-х выстрелах, 30 очков при 5-ти выстрелах, 60 очков при 10-ти выстрелах;</w:t>
      </w:r>
    </w:p>
    <w:p w:rsidR="00513EF3" w:rsidRDefault="00935A4E" w:rsidP="00935A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F3">
        <w:rPr>
          <w:rFonts w:ascii="Times New Roman" w:hAnsi="Times New Roman" w:cs="Times New Roman"/>
          <w:b/>
          <w:sz w:val="24"/>
          <w:szCs w:val="24"/>
        </w:rPr>
        <w:t>«Не зачтено»</w:t>
      </w:r>
      <w:r w:rsidRPr="00513EF3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513EF3" w:rsidRDefault="00935A4E" w:rsidP="00935A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F3">
        <w:rPr>
          <w:rFonts w:ascii="Times New Roman" w:hAnsi="Times New Roman" w:cs="Times New Roman"/>
          <w:sz w:val="24"/>
          <w:szCs w:val="24"/>
        </w:rPr>
        <w:t xml:space="preserve">А) если обучаемый неправильно ориентируется в современном стрелковом оружии, не знает технику безопасности при стрельбе, теоретические основы стрельбы, не умеет правильно занять позицию на стрелковом рубеже, </w:t>
      </w:r>
    </w:p>
    <w:p w:rsidR="00513EF3" w:rsidRDefault="00935A4E" w:rsidP="00935A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EF3">
        <w:rPr>
          <w:rFonts w:ascii="Times New Roman" w:hAnsi="Times New Roman" w:cs="Times New Roman"/>
          <w:sz w:val="24"/>
          <w:szCs w:val="24"/>
        </w:rPr>
        <w:t>Б) ведет прицельную и кучную стрельбу с результатом ниже 18 очков при 3-х выстрелах, 30 очков при 5-ти выстрелах, 60 очков при 10-ти выстрелах</w:t>
      </w:r>
      <w:r w:rsidR="00513EF3">
        <w:rPr>
          <w:rFonts w:ascii="Times New Roman" w:hAnsi="Times New Roman" w:cs="Times New Roman"/>
          <w:sz w:val="24"/>
          <w:szCs w:val="24"/>
        </w:rPr>
        <w:t>.</w:t>
      </w:r>
    </w:p>
    <w:p w:rsidR="001C7700" w:rsidRPr="00AF4302" w:rsidRDefault="001C7700" w:rsidP="007109B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109BE" w:rsidRDefault="007109BE" w:rsidP="007109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ABF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7109BE" w:rsidRPr="005A3ABF" w:rsidRDefault="007109BE" w:rsidP="007109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9BE" w:rsidRDefault="007109BE" w:rsidP="007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Вводная часть. Инструктажи (1 час</w:t>
      </w:r>
      <w:r w:rsidRPr="00C801DA">
        <w:rPr>
          <w:rFonts w:ascii="Times New Roman" w:hAnsi="Times New Roman" w:cs="Times New Roman"/>
          <w:sz w:val="24"/>
          <w:szCs w:val="24"/>
        </w:rPr>
        <w:t>) Виды и способы проведения занятий по стрелковой подготовке учащихся. Основные требования и нормативы к юношеским разрядам по стрельбе Команды подаваемые на огневом рубеже. Формы докладов стрелков. Порядок проведения практических занятий по стрельбе. Расписание занятий по стрелковой подготовке групп учащихся. Правила поведения и инструктаж по технике безопасности при проведении стрельб.</w:t>
      </w:r>
    </w:p>
    <w:p w:rsidR="007109BE" w:rsidRDefault="007109BE" w:rsidP="00710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развития стрелкового оружия в России.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 час)</w:t>
      </w:r>
    </w:p>
    <w:p w:rsidR="007109BE" w:rsidRPr="005A3ABF" w:rsidRDefault="007109BE" w:rsidP="007109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Известные конструкторы</w:t>
      </w:r>
      <w:r w:rsidRPr="005A3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русской и </w:t>
      </w:r>
      <w:r w:rsidRPr="005A3AB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советской школы, создавшие</w:t>
      </w:r>
      <w:r w:rsidRPr="005A3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первоклассные образцы авт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оматического оружия. М.Т. Калашников.</w:t>
      </w:r>
      <w:r w:rsidRPr="005A3AB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109BE" w:rsidRDefault="007109BE" w:rsidP="00710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Неполная разборка и сборка автомата Калашникова.(6 часов)</w:t>
      </w:r>
    </w:p>
    <w:p w:rsidR="007109BE" w:rsidRPr="0026451C" w:rsidRDefault="007109BE" w:rsidP="007109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B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Назначение, боевые свойства, общее устройство автомата. Назначение, устройство частей и механизмов автомата. Порядок неполной разборки и сборки после неполной разборки АК-74. </w:t>
      </w:r>
    </w:p>
    <w:p w:rsidR="007109BE" w:rsidRDefault="007109BE" w:rsidP="007109BE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Меры обеспечения безопасности при проведении стрельб. (1 час)</w:t>
      </w:r>
    </w:p>
    <w:p w:rsidR="007109BE" w:rsidRDefault="007109BE" w:rsidP="007109BE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Порядок обращения с оружием. Правила поведения в тирах и на стрельбищах при проведении стрельб. Сигналы и команды, подаваемые при проведении стрельб, и их выполнение. Изучение «Инструкции по обеспечению мер безопасности при проведении</w:t>
      </w:r>
    </w:p>
    <w:p w:rsidR="007109BE" w:rsidRPr="004955B1" w:rsidRDefault="007109BE" w:rsidP="007109BE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стрельб в тирах и на стрельбищах».</w:t>
      </w:r>
    </w:p>
    <w:p w:rsidR="007109BE" w:rsidRDefault="007109BE" w:rsidP="007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Материально-техническая часть (1</w:t>
      </w:r>
      <w:r w:rsidRPr="00C801D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час</w:t>
      </w:r>
      <w:r w:rsidRPr="00C801DA">
        <w:rPr>
          <w:rFonts w:ascii="Times New Roman" w:hAnsi="Times New Roman" w:cs="Times New Roman"/>
          <w:b/>
          <w:sz w:val="24"/>
          <w:szCs w:val="24"/>
        </w:rPr>
        <w:t>)</w:t>
      </w:r>
      <w:r w:rsidRPr="00C801DA">
        <w:rPr>
          <w:rFonts w:ascii="Times New Roman" w:hAnsi="Times New Roman" w:cs="Times New Roman"/>
          <w:sz w:val="24"/>
          <w:szCs w:val="24"/>
        </w:rPr>
        <w:t xml:space="preserve"> Устройство и принцип рабо</w:t>
      </w:r>
      <w:r>
        <w:rPr>
          <w:rFonts w:ascii="Times New Roman" w:hAnsi="Times New Roman" w:cs="Times New Roman"/>
          <w:sz w:val="24"/>
          <w:szCs w:val="24"/>
        </w:rPr>
        <w:t>ты пневматической винтовки ИЖ</w:t>
      </w:r>
      <w:r w:rsidRPr="00C801DA">
        <w:rPr>
          <w:rFonts w:ascii="Times New Roman" w:hAnsi="Times New Roman" w:cs="Times New Roman"/>
          <w:sz w:val="24"/>
          <w:szCs w:val="24"/>
        </w:rPr>
        <w:t>. Составные части и их назначение.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1DA">
        <w:rPr>
          <w:rFonts w:ascii="Times New Roman" w:hAnsi="Times New Roman" w:cs="Times New Roman"/>
          <w:sz w:val="24"/>
          <w:szCs w:val="24"/>
        </w:rPr>
        <w:t>Техническ</w:t>
      </w:r>
      <w:r>
        <w:rPr>
          <w:rFonts w:ascii="Times New Roman" w:hAnsi="Times New Roman" w:cs="Times New Roman"/>
          <w:sz w:val="24"/>
          <w:szCs w:val="24"/>
        </w:rPr>
        <w:t>ие характеристики винтовки ИЖ. Взаимодействие частей ударно-</w:t>
      </w:r>
      <w:r w:rsidRPr="00C801DA">
        <w:rPr>
          <w:rFonts w:ascii="Times New Roman" w:hAnsi="Times New Roman" w:cs="Times New Roman"/>
          <w:sz w:val="24"/>
          <w:szCs w:val="24"/>
        </w:rPr>
        <w:t>спускового механизма ИЖ. Возможные неисправности в работе винтовки.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1DA">
        <w:rPr>
          <w:rFonts w:ascii="Times New Roman" w:hAnsi="Times New Roman" w:cs="Times New Roman"/>
          <w:sz w:val="24"/>
          <w:szCs w:val="24"/>
        </w:rPr>
        <w:t xml:space="preserve">Регулировка механизма </w:t>
      </w:r>
      <w:r>
        <w:rPr>
          <w:rFonts w:ascii="Times New Roman" w:hAnsi="Times New Roman" w:cs="Times New Roman"/>
          <w:sz w:val="24"/>
          <w:szCs w:val="24"/>
        </w:rPr>
        <w:t>винтовки Виды патронов для ИЖ</w:t>
      </w:r>
      <w:r w:rsidRPr="00C801DA">
        <w:rPr>
          <w:rFonts w:ascii="Times New Roman" w:hAnsi="Times New Roman" w:cs="Times New Roman"/>
          <w:sz w:val="24"/>
          <w:szCs w:val="24"/>
        </w:rPr>
        <w:t xml:space="preserve"> и их технические различия. </w:t>
      </w:r>
    </w:p>
    <w:p w:rsidR="007109BE" w:rsidRDefault="007109BE" w:rsidP="007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Приемы и техника стрельбы (18</w:t>
      </w:r>
      <w:r w:rsidRPr="00C801DA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Pr="00C801DA">
        <w:rPr>
          <w:rFonts w:ascii="Times New Roman" w:hAnsi="Times New Roman" w:cs="Times New Roman"/>
          <w:sz w:val="24"/>
          <w:szCs w:val="24"/>
        </w:rPr>
        <w:t xml:space="preserve"> Изготовка к стрельбе из положения </w:t>
      </w:r>
      <w:r>
        <w:rPr>
          <w:rFonts w:ascii="Times New Roman" w:hAnsi="Times New Roman" w:cs="Times New Roman"/>
          <w:sz w:val="24"/>
          <w:szCs w:val="24"/>
        </w:rPr>
        <w:t>сидя с упора</w:t>
      </w:r>
      <w:r w:rsidRPr="00C801DA">
        <w:rPr>
          <w:rFonts w:ascii="Times New Roman" w:hAnsi="Times New Roman" w:cs="Times New Roman"/>
          <w:sz w:val="24"/>
          <w:szCs w:val="24"/>
        </w:rPr>
        <w:t xml:space="preserve">. Стрельба из положения лежа с упором. Изготовка к стрельбе из положения стоя. Стрельба из положения стоя. </w:t>
      </w:r>
    </w:p>
    <w:p w:rsidR="007109BE" w:rsidRPr="00C801DA" w:rsidRDefault="007109BE" w:rsidP="00710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1DA">
        <w:rPr>
          <w:rFonts w:ascii="Times New Roman" w:hAnsi="Times New Roman" w:cs="Times New Roman"/>
          <w:b/>
          <w:sz w:val="24"/>
          <w:szCs w:val="24"/>
        </w:rPr>
        <w:t xml:space="preserve">Подготовка и участие в </w:t>
      </w:r>
      <w:r>
        <w:rPr>
          <w:rFonts w:ascii="Times New Roman" w:hAnsi="Times New Roman" w:cs="Times New Roman"/>
          <w:b/>
          <w:sz w:val="24"/>
          <w:szCs w:val="24"/>
        </w:rPr>
        <w:t>соревнованиях по стрельбе (6</w:t>
      </w:r>
      <w:r w:rsidRPr="00C801DA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Pr="00C801DA">
        <w:rPr>
          <w:rFonts w:ascii="Times New Roman" w:hAnsi="Times New Roman" w:cs="Times New Roman"/>
          <w:sz w:val="24"/>
          <w:szCs w:val="24"/>
        </w:rPr>
        <w:t xml:space="preserve"> Соревнования по военно</w:t>
      </w:r>
      <w:r w:rsidR="00625A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801DA">
        <w:rPr>
          <w:rFonts w:ascii="Times New Roman" w:hAnsi="Times New Roman" w:cs="Times New Roman"/>
          <w:sz w:val="24"/>
          <w:szCs w:val="24"/>
        </w:rPr>
        <w:t xml:space="preserve"> при</w:t>
      </w:r>
      <w:r>
        <w:rPr>
          <w:rFonts w:ascii="Times New Roman" w:hAnsi="Times New Roman" w:cs="Times New Roman"/>
          <w:sz w:val="24"/>
          <w:szCs w:val="24"/>
        </w:rPr>
        <w:t>кладным видам спорта. «Зарница»,</w:t>
      </w:r>
      <w:r w:rsidRPr="00C801DA">
        <w:rPr>
          <w:rFonts w:ascii="Times New Roman" w:hAnsi="Times New Roman" w:cs="Times New Roman"/>
          <w:sz w:val="24"/>
          <w:szCs w:val="24"/>
        </w:rPr>
        <w:t xml:space="preserve"> «Орленок». Соревнования по стрельбе среди юношей и среди девушек разных возрастных групп. Подведение итогов. Результаты. Определение победителей стрельб.</w:t>
      </w:r>
    </w:p>
    <w:p w:rsidR="007109BE" w:rsidRDefault="007109BE" w:rsidP="007109BE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</w:p>
    <w:p w:rsidR="00625A32" w:rsidRDefault="00625A32" w:rsidP="00625A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625A32" w:rsidRDefault="00625A32" w:rsidP="00625A3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"/>
        <w:gridCol w:w="4210"/>
        <w:gridCol w:w="2040"/>
        <w:gridCol w:w="1635"/>
        <w:gridCol w:w="1189"/>
      </w:tblGrid>
      <w:tr w:rsidR="00625A32" w:rsidRPr="007513AA" w:rsidTr="00C0351C">
        <w:tc>
          <w:tcPr>
            <w:tcW w:w="934" w:type="dxa"/>
            <w:vMerge w:val="restart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10" w:type="dxa"/>
            <w:vMerge w:val="restart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2040" w:type="dxa"/>
            <w:vMerge w:val="restart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gridSpan w:val="2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 том числе</w:t>
            </w:r>
          </w:p>
        </w:tc>
      </w:tr>
      <w:tr w:rsidR="00625A32" w:rsidRPr="007513AA" w:rsidTr="00C0351C">
        <w:tc>
          <w:tcPr>
            <w:tcW w:w="934" w:type="dxa"/>
            <w:vMerge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10" w:type="dxa"/>
            <w:vMerge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Практика </w:t>
            </w:r>
          </w:p>
        </w:tc>
      </w:tr>
      <w:tr w:rsidR="00625A32" w:rsidRPr="007513AA" w:rsidTr="00C0351C">
        <w:tc>
          <w:tcPr>
            <w:tcW w:w="934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0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2040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5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25A32" w:rsidRPr="007513AA" w:rsidTr="00C0351C">
        <w:tc>
          <w:tcPr>
            <w:tcW w:w="934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0" w:type="dxa"/>
          </w:tcPr>
          <w:p w:rsidR="00625A32" w:rsidRPr="00652B1F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стрелкового оружия в России</w:t>
            </w:r>
          </w:p>
        </w:tc>
        <w:tc>
          <w:tcPr>
            <w:tcW w:w="2040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5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25A32" w:rsidRPr="007513AA" w:rsidTr="00C0351C">
        <w:tc>
          <w:tcPr>
            <w:tcW w:w="934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10" w:type="dxa"/>
          </w:tcPr>
          <w:p w:rsidR="00625A32" w:rsidRPr="00652B1F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Неполная разборка и сборка автомата Калашникова</w:t>
            </w:r>
          </w:p>
        </w:tc>
        <w:tc>
          <w:tcPr>
            <w:tcW w:w="2040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635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625A32" w:rsidRPr="007513AA" w:rsidTr="00C0351C">
        <w:tc>
          <w:tcPr>
            <w:tcW w:w="934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210" w:type="dxa"/>
          </w:tcPr>
          <w:p w:rsidR="00625A32" w:rsidRPr="00652B1F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B1F">
              <w:rPr>
                <w:rFonts w:ascii="Times New Roman" w:hAnsi="Times New Roman" w:cs="Times New Roman"/>
                <w:bCs/>
                <w:color w:val="000000"/>
              </w:rPr>
              <w:t>Меры обеспечения безопасности при проведении стрельб</w:t>
            </w:r>
          </w:p>
        </w:tc>
        <w:tc>
          <w:tcPr>
            <w:tcW w:w="2040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5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</w:tr>
      <w:tr w:rsidR="00625A32" w:rsidRPr="007513AA" w:rsidTr="00C0351C">
        <w:tc>
          <w:tcPr>
            <w:tcW w:w="934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10" w:type="dxa"/>
          </w:tcPr>
          <w:p w:rsidR="00625A32" w:rsidRPr="00652B1F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B1F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Материально-техническая часть пневматической винтовки ИЖ</w:t>
            </w:r>
          </w:p>
        </w:tc>
        <w:tc>
          <w:tcPr>
            <w:tcW w:w="2040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5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</w:tr>
      <w:tr w:rsidR="00625A32" w:rsidRPr="007513AA" w:rsidTr="00C0351C">
        <w:tc>
          <w:tcPr>
            <w:tcW w:w="934" w:type="dxa"/>
          </w:tcPr>
          <w:p w:rsidR="00625A32" w:rsidRDefault="00652B1F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210" w:type="dxa"/>
          </w:tcPr>
          <w:p w:rsidR="00625A32" w:rsidRPr="00652B1F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1F">
              <w:rPr>
                <w:rFonts w:ascii="Times New Roman" w:hAnsi="Times New Roman" w:cs="Times New Roman"/>
                <w:sz w:val="24"/>
                <w:szCs w:val="24"/>
              </w:rPr>
              <w:t>Приемы и техника стрельбы</w:t>
            </w:r>
          </w:p>
        </w:tc>
        <w:tc>
          <w:tcPr>
            <w:tcW w:w="2040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35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9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625A32" w:rsidRPr="007513AA" w:rsidTr="00C0351C">
        <w:tc>
          <w:tcPr>
            <w:tcW w:w="934" w:type="dxa"/>
          </w:tcPr>
          <w:p w:rsidR="00625A32" w:rsidRDefault="00652B1F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210" w:type="dxa"/>
          </w:tcPr>
          <w:p w:rsidR="00625A32" w:rsidRPr="00652B1F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B1F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соревнованиях по стрельбе</w:t>
            </w:r>
          </w:p>
        </w:tc>
        <w:tc>
          <w:tcPr>
            <w:tcW w:w="2040" w:type="dxa"/>
          </w:tcPr>
          <w:p w:rsidR="00625A32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635" w:type="dxa"/>
          </w:tcPr>
          <w:p w:rsidR="00625A32" w:rsidRDefault="00652B1F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:rsidR="00625A32" w:rsidRDefault="00652B1F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625A32" w:rsidRPr="007513AA" w:rsidTr="00C0351C">
        <w:tc>
          <w:tcPr>
            <w:tcW w:w="934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10" w:type="dxa"/>
          </w:tcPr>
          <w:p w:rsidR="00625A32" w:rsidRPr="007513AA" w:rsidRDefault="00625A32" w:rsidP="00C03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13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40" w:type="dxa"/>
          </w:tcPr>
          <w:p w:rsidR="00625A32" w:rsidRPr="007513AA" w:rsidRDefault="00652B1F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35" w:type="dxa"/>
          </w:tcPr>
          <w:p w:rsidR="00625A32" w:rsidRPr="007513AA" w:rsidRDefault="00652B1F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9" w:type="dxa"/>
          </w:tcPr>
          <w:p w:rsidR="00625A32" w:rsidRPr="007513AA" w:rsidRDefault="00652B1F" w:rsidP="00C0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25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625A32" w:rsidRDefault="00625A32" w:rsidP="00625A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13EF3" w:rsidRDefault="00513EF3" w:rsidP="007109BE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</w:p>
    <w:p w:rsidR="007109BE" w:rsidRPr="00AF4302" w:rsidRDefault="007109BE" w:rsidP="00710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F43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7109BE" w:rsidRPr="004B6868" w:rsidRDefault="007109BE" w:rsidP="007109B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68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кружка</w:t>
      </w:r>
    </w:p>
    <w:p w:rsidR="007109BE" w:rsidRPr="004B6868" w:rsidRDefault="007109BE" w:rsidP="007109B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68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«Меткий стрелок»</w:t>
      </w:r>
    </w:p>
    <w:p w:rsidR="007109BE" w:rsidRDefault="007109BE" w:rsidP="007109B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09BE" w:rsidRPr="00AF4302" w:rsidRDefault="007109BE" w:rsidP="007109B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Класс: 7а, 7б</w:t>
      </w:r>
      <w:r w:rsidR="001A6B16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 8а, 8б</w:t>
      </w:r>
    </w:p>
    <w:p w:rsidR="007109BE" w:rsidRPr="00AF4302" w:rsidRDefault="007109BE" w:rsidP="007109B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AF430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Учитель: Серебренникова Е.В.</w:t>
      </w:r>
    </w:p>
    <w:p w:rsidR="007109BE" w:rsidRPr="00AF4302" w:rsidRDefault="007109BE" w:rsidP="007109B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AF430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Количество часов</w:t>
      </w:r>
    </w:p>
    <w:p w:rsidR="007109BE" w:rsidRPr="00AF4302" w:rsidRDefault="007109BE" w:rsidP="007109B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Всего 34 часа</w:t>
      </w:r>
      <w:r w:rsidRPr="00AF430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; в неделю 1 час </w:t>
      </w:r>
    </w:p>
    <w:p w:rsidR="007109BE" w:rsidRPr="00AF4302" w:rsidRDefault="007109BE" w:rsidP="007109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1260"/>
        <w:gridCol w:w="1428"/>
        <w:gridCol w:w="1915"/>
      </w:tblGrid>
      <w:tr w:rsidR="007109BE" w:rsidRPr="00AF4302" w:rsidTr="00AA3EDF">
        <w:tc>
          <w:tcPr>
            <w:tcW w:w="828" w:type="dxa"/>
            <w:vMerge w:val="restart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40" w:type="dxa"/>
            <w:vMerge w:val="restart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60" w:type="dxa"/>
            <w:vMerge w:val="restart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343" w:type="dxa"/>
            <w:gridSpan w:val="2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7109BE" w:rsidRPr="00AF4302" w:rsidTr="00AA3EDF">
        <w:tc>
          <w:tcPr>
            <w:tcW w:w="828" w:type="dxa"/>
            <w:vMerge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vMerge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Корректировка </w:t>
            </w: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Вводный инструктаж по ТБ. Закон РФ «О всеобщей воинской обязанности»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Стрелковое оружие российской Армии. М.Т. Калашников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Составляющие части автомата Калашникова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Разборка, сборка автомата Калашникова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Разборка, сборка автомата Калашникова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Разборка, сборка автомата Калашникова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Разборка, сборка автомата Калашникова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Зачётная разборка, сборка автомата Калашникова 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Меры обеспечения безопасности при проведении стрельб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0" w:type="dxa"/>
          </w:tcPr>
          <w:p w:rsidR="007109BE" w:rsidRPr="00627279" w:rsidRDefault="007109BE" w:rsidP="00AA3ED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27279">
              <w:rPr>
                <w:rFonts w:ascii="Times New Roman" w:hAnsi="Times New Roman" w:cs="Times New Roman"/>
                <w:bCs/>
                <w:sz w:val="24"/>
                <w:szCs w:val="24"/>
              </w:rPr>
              <w:t>Упраж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27279">
              <w:rPr>
                <w:rFonts w:ascii="Times New Roman" w:hAnsi="Times New Roman" w:cs="Times New Roman"/>
                <w:bCs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стрельбе из пневматической винтовки ИЖ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40" w:type="dxa"/>
          </w:tcPr>
          <w:p w:rsidR="007109BE" w:rsidRPr="00090D3A" w:rsidRDefault="007109BE" w:rsidP="00AA3E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 сидя с упора.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0" w:type="dxa"/>
          </w:tcPr>
          <w:p w:rsidR="007109BE" w:rsidRPr="00090D3A" w:rsidRDefault="007109BE" w:rsidP="00AA3E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 сидя с упора.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40" w:type="dxa"/>
          </w:tcPr>
          <w:p w:rsidR="007109BE" w:rsidRPr="00090D3A" w:rsidRDefault="007109BE" w:rsidP="00AA3E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 сидя с упора.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40" w:type="dxa"/>
          </w:tcPr>
          <w:p w:rsidR="007109BE" w:rsidRPr="00090D3A" w:rsidRDefault="007109BE" w:rsidP="00AA3E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 сидя с упора.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40" w:type="dxa"/>
          </w:tcPr>
          <w:p w:rsidR="007109BE" w:rsidRPr="00090D3A" w:rsidRDefault="007109BE" w:rsidP="00AA3E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Зачетная стрельба из пневматической винтовки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сидя с упора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лёжа с упора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лёжа с упора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лёжа с упора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лёжа с упора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лёжа с упора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 по стрельбе сидя и  лёжа с упора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Зачетная стрельба из пневматической винтовки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лёжа с упора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40" w:type="dxa"/>
          </w:tcPr>
          <w:p w:rsidR="007109BE" w:rsidRPr="00090D3A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 стоя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 стоя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 стоя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 стоя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стрельбы стоя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Зачетная стрельба из пневматической винтовки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соревнованиям по стрельбе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1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соревнованиям по стрельбе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40" w:type="dxa"/>
          </w:tcPr>
          <w:p w:rsidR="007109BE" w:rsidRPr="00C81F75" w:rsidRDefault="007109BE" w:rsidP="00AA3E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8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оревнованиях на личное первенс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среди воспитанни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ков кружка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8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оревнованиях на личное первенство среди воспитанни</w:t>
            </w:r>
            <w:r w:rsidRPr="00C8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ков кружка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40" w:type="dxa"/>
          </w:tcPr>
          <w:p w:rsidR="007109BE" w:rsidRDefault="007109BE" w:rsidP="00AA3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8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оревнованиях на личное первенство среди воспитанни</w:t>
            </w:r>
            <w:r w:rsidRPr="00C8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ков кружка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40" w:type="dxa"/>
          </w:tcPr>
          <w:p w:rsidR="007109BE" w:rsidRDefault="007109BE" w:rsidP="00AA3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8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оревнованиях на личное первенство среди воспитанни</w:t>
            </w:r>
            <w:r w:rsidRPr="00C8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ков кружка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:rsidR="007109BE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BE" w:rsidRPr="00AF4302" w:rsidTr="00AA3EDF">
        <w:tc>
          <w:tcPr>
            <w:tcW w:w="8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:rsidR="007109BE" w:rsidRPr="00AF4302" w:rsidRDefault="007109BE" w:rsidP="00AA3E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43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60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1428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7109BE" w:rsidRPr="00AF4302" w:rsidRDefault="007109BE" w:rsidP="00AA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9BE" w:rsidRPr="00AF4302" w:rsidRDefault="007109BE" w:rsidP="007109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109BE" w:rsidRPr="00AF4302" w:rsidRDefault="007109B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109BE" w:rsidRDefault="007109B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8437E" w:rsidRDefault="00E8437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7109BE" w:rsidRDefault="007109B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74A2E" w:rsidRPr="00A74A2E" w:rsidRDefault="00A74A2E" w:rsidP="00A74A2E">
      <w:pPr>
        <w:pStyle w:val="20"/>
        <w:keepNext/>
        <w:keepLines/>
        <w:shd w:val="clear" w:color="auto" w:fill="auto"/>
        <w:spacing w:before="0" w:after="149" w:line="240" w:lineRule="auto"/>
        <w:ind w:left="2060"/>
        <w:jc w:val="both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lastRenderedPageBreak/>
        <w:t>Литература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Армия государства Российского и защита Отечества / под общ. редакцией В. В. Смирнова. — М.: Просвещение, 2004.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Style w:val="71"/>
          <w:rFonts w:ascii="Times New Roman" w:hAnsi="Times New Roman" w:cs="Times New Roman"/>
          <w:sz w:val="24"/>
          <w:szCs w:val="24"/>
        </w:rPr>
        <w:t>Вайнштейн Л. М.</w:t>
      </w:r>
      <w:r w:rsidRPr="00A74A2E">
        <w:rPr>
          <w:rFonts w:ascii="Times New Roman" w:hAnsi="Times New Roman"/>
          <w:sz w:val="24"/>
          <w:szCs w:val="24"/>
        </w:rPr>
        <w:t xml:space="preserve"> Основы стрелкового мастерст</w:t>
      </w:r>
      <w:r w:rsidRPr="00A74A2E">
        <w:rPr>
          <w:rFonts w:ascii="Times New Roman" w:hAnsi="Times New Roman"/>
          <w:sz w:val="24"/>
          <w:szCs w:val="24"/>
        </w:rPr>
        <w:softHyphen/>
        <w:t>ва. — М.: Изд-во ДОСААФ, 1960.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Назначение, боевые свойства и устройство 7,62 мм автомата Калашникова (АКМС): стационарное нагляд</w:t>
      </w:r>
      <w:r w:rsidRPr="00A74A2E">
        <w:rPr>
          <w:rFonts w:ascii="Times New Roman" w:hAnsi="Times New Roman"/>
          <w:sz w:val="24"/>
          <w:szCs w:val="24"/>
        </w:rPr>
        <w:softHyphen/>
        <w:t>ное пособие. — М.: Дрофа, 2007.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Назначение, боевые свойства и устройство 9 мм пис</w:t>
      </w:r>
      <w:r w:rsidRPr="00A74A2E">
        <w:rPr>
          <w:rFonts w:ascii="Times New Roman" w:hAnsi="Times New Roman"/>
          <w:sz w:val="24"/>
          <w:szCs w:val="24"/>
        </w:rPr>
        <w:softHyphen/>
        <w:t>толета Макарова (ПМ): стационарное наглядное пособие. — М.: Дрофа, 2007.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Наставление по стрелковому делу. — М.: Воениздат, 1973.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Неполная разборка и сборка 7,62 мм автомата Ка</w:t>
      </w:r>
      <w:r w:rsidRPr="00A74A2E">
        <w:rPr>
          <w:rFonts w:ascii="Times New Roman" w:hAnsi="Times New Roman"/>
          <w:sz w:val="24"/>
          <w:szCs w:val="24"/>
        </w:rPr>
        <w:softHyphen/>
        <w:t>лашникова (АКМС): стационарное наглядное посо</w:t>
      </w:r>
      <w:r w:rsidRPr="00A74A2E">
        <w:rPr>
          <w:rFonts w:ascii="Times New Roman" w:hAnsi="Times New Roman"/>
          <w:sz w:val="24"/>
          <w:szCs w:val="24"/>
        </w:rPr>
        <w:softHyphen/>
        <w:t>бие. — М.: Дрофа, 2007.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Неполная разборка и сборка 9 мм пистолета Макаро</w:t>
      </w:r>
      <w:r w:rsidRPr="00A74A2E">
        <w:rPr>
          <w:rFonts w:ascii="Times New Roman" w:hAnsi="Times New Roman"/>
          <w:sz w:val="24"/>
          <w:szCs w:val="24"/>
        </w:rPr>
        <w:softHyphen/>
        <w:t>ва (ПМ): стационарное наглядное пособие. — М.: Дро</w:t>
      </w:r>
      <w:r w:rsidRPr="00A74A2E">
        <w:rPr>
          <w:rFonts w:ascii="Times New Roman" w:hAnsi="Times New Roman"/>
          <w:sz w:val="24"/>
          <w:szCs w:val="24"/>
        </w:rPr>
        <w:softHyphen/>
        <w:t>фа, 2007.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Общевоинские уставы Вооруженных Сил Россий</w:t>
      </w:r>
      <w:r w:rsidRPr="00A74A2E">
        <w:rPr>
          <w:rFonts w:ascii="Times New Roman" w:hAnsi="Times New Roman"/>
          <w:sz w:val="24"/>
          <w:szCs w:val="24"/>
        </w:rPr>
        <w:softHyphen/>
        <w:t>ской Федерации. — М.: Эксмо, 2008.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Оружие российского солдата / авт.-сост. С. Л. Федо</w:t>
      </w:r>
      <w:r w:rsidRPr="00A74A2E">
        <w:rPr>
          <w:rFonts w:ascii="Times New Roman" w:hAnsi="Times New Roman"/>
          <w:sz w:val="24"/>
          <w:szCs w:val="24"/>
        </w:rPr>
        <w:softHyphen/>
        <w:t>сеев. — М.: Парад, 2004.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Основы безопасности жизнедеятельности. 10 класс: учебник / В. А. Латчук, В. В. Марков, С. К. Миронов, С. Н. Вангородский. — М.: Дрофа, 2009.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ind w:right="20" w:firstLine="280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Основы безопасности жизнедеятельности. 11 класс: учебник / В. В. Марков, В. Н. Латчук, С. К. Миронов, С. Н. Вангородский. — М.: Дрофа, 2009.</w:t>
      </w:r>
    </w:p>
    <w:p w:rsidR="00A74A2E" w:rsidRPr="00A74A2E" w:rsidRDefault="00A74A2E" w:rsidP="00A74A2E">
      <w:pPr>
        <w:pStyle w:val="70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A74A2E">
        <w:rPr>
          <w:rFonts w:ascii="Times New Roman" w:hAnsi="Times New Roman"/>
          <w:sz w:val="24"/>
          <w:szCs w:val="24"/>
        </w:rPr>
        <w:t>Патриотическое воспитание и военно-профессио</w:t>
      </w:r>
      <w:r w:rsidRPr="00A74A2E">
        <w:rPr>
          <w:rFonts w:ascii="Times New Roman" w:hAnsi="Times New Roman"/>
          <w:sz w:val="24"/>
          <w:szCs w:val="24"/>
        </w:rPr>
        <w:softHyphen/>
        <w:t>нальная ориентация учащихся. 10—11 классы: ме</w:t>
      </w:r>
      <w:r w:rsidRPr="00A74A2E">
        <w:rPr>
          <w:rFonts w:ascii="Times New Roman" w:hAnsi="Times New Roman"/>
          <w:sz w:val="24"/>
          <w:szCs w:val="24"/>
        </w:rPr>
        <w:softHyphen/>
        <w:t>тодическое пособие / А. А. Волокитин, Н. Н. Грачев, В. А. Жильцов и др. — М.: Дрофа</w:t>
      </w:r>
    </w:p>
    <w:p w:rsidR="007109BE" w:rsidRPr="00A74A2E" w:rsidRDefault="007109BE" w:rsidP="007109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109BE" w:rsidRPr="00A74A2E" w:rsidRDefault="007109BE" w:rsidP="007109BE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</w:p>
    <w:p w:rsidR="007109BE" w:rsidRPr="00A74A2E" w:rsidRDefault="007109BE" w:rsidP="007109BE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</w:p>
    <w:p w:rsidR="007109BE" w:rsidRPr="00A74A2E" w:rsidRDefault="007109BE" w:rsidP="007109BE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</w:p>
    <w:p w:rsidR="007109BE" w:rsidRPr="00A74A2E" w:rsidRDefault="007109BE" w:rsidP="007109BE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</w:p>
    <w:p w:rsidR="007109BE" w:rsidRPr="00A74A2E" w:rsidRDefault="007109BE" w:rsidP="007109BE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</w:p>
    <w:p w:rsidR="007109BE" w:rsidRPr="00A74A2E" w:rsidRDefault="007109BE" w:rsidP="007109BE">
      <w:pPr>
        <w:spacing w:after="0" w:line="240" w:lineRule="auto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</w:p>
    <w:p w:rsidR="00A13F0F" w:rsidRPr="00A74A2E" w:rsidRDefault="00A13F0F" w:rsidP="007109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3F0F" w:rsidRPr="00A74A2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472" w:rsidRDefault="00292472" w:rsidP="00513EF3">
      <w:pPr>
        <w:spacing w:after="0" w:line="240" w:lineRule="auto"/>
      </w:pPr>
      <w:r>
        <w:separator/>
      </w:r>
    </w:p>
  </w:endnote>
  <w:endnote w:type="continuationSeparator" w:id="0">
    <w:p w:rsidR="00292472" w:rsidRDefault="00292472" w:rsidP="0051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9891866"/>
      <w:docPartObj>
        <w:docPartGallery w:val="Page Numbers (Bottom of Page)"/>
        <w:docPartUnique/>
      </w:docPartObj>
    </w:sdtPr>
    <w:sdtEndPr/>
    <w:sdtContent>
      <w:p w:rsidR="00513EF3" w:rsidRDefault="00513EF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37E">
          <w:rPr>
            <w:noProof/>
          </w:rPr>
          <w:t>7</w:t>
        </w:r>
        <w:r>
          <w:fldChar w:fldCharType="end"/>
        </w:r>
      </w:p>
    </w:sdtContent>
  </w:sdt>
  <w:p w:rsidR="00513EF3" w:rsidRDefault="00513E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472" w:rsidRDefault="00292472" w:rsidP="00513EF3">
      <w:pPr>
        <w:spacing w:after="0" w:line="240" w:lineRule="auto"/>
      </w:pPr>
      <w:r>
        <w:separator/>
      </w:r>
    </w:p>
  </w:footnote>
  <w:footnote w:type="continuationSeparator" w:id="0">
    <w:p w:rsidR="00292472" w:rsidRDefault="00292472" w:rsidP="00513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F3A10"/>
    <w:multiLevelType w:val="multilevel"/>
    <w:tmpl w:val="576C3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1C107A"/>
    <w:multiLevelType w:val="hybridMultilevel"/>
    <w:tmpl w:val="F5602D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E65D90"/>
    <w:multiLevelType w:val="hybridMultilevel"/>
    <w:tmpl w:val="830CE4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D87B83"/>
    <w:multiLevelType w:val="hybridMultilevel"/>
    <w:tmpl w:val="25BE34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CB770B8"/>
    <w:multiLevelType w:val="hybridMultilevel"/>
    <w:tmpl w:val="039491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96"/>
    <w:rsid w:val="001A6B16"/>
    <w:rsid w:val="001C7700"/>
    <w:rsid w:val="00292472"/>
    <w:rsid w:val="002B535B"/>
    <w:rsid w:val="00513EF3"/>
    <w:rsid w:val="00574F77"/>
    <w:rsid w:val="00625A32"/>
    <w:rsid w:val="00652B1F"/>
    <w:rsid w:val="006E04DB"/>
    <w:rsid w:val="007109BE"/>
    <w:rsid w:val="00756B0C"/>
    <w:rsid w:val="00787F37"/>
    <w:rsid w:val="007F677A"/>
    <w:rsid w:val="008F5D95"/>
    <w:rsid w:val="00935A4E"/>
    <w:rsid w:val="00A0532A"/>
    <w:rsid w:val="00A13F0F"/>
    <w:rsid w:val="00A74A2E"/>
    <w:rsid w:val="00E8437E"/>
    <w:rsid w:val="00F9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BE"/>
  </w:style>
  <w:style w:type="paragraph" w:styleId="5">
    <w:name w:val="heading 5"/>
    <w:basedOn w:val="a"/>
    <w:next w:val="a"/>
    <w:link w:val="50"/>
    <w:qFormat/>
    <w:rsid w:val="002B535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1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3EF3"/>
  </w:style>
  <w:style w:type="paragraph" w:styleId="a6">
    <w:name w:val="footer"/>
    <w:basedOn w:val="a"/>
    <w:link w:val="a7"/>
    <w:uiPriority w:val="99"/>
    <w:unhideWhenUsed/>
    <w:rsid w:val="0051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3EF3"/>
  </w:style>
  <w:style w:type="character" w:customStyle="1" w:styleId="50">
    <w:name w:val="Заголовок 5 Знак"/>
    <w:basedOn w:val="a0"/>
    <w:link w:val="5"/>
    <w:rsid w:val="002B535B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character" w:customStyle="1" w:styleId="2">
    <w:name w:val="Заголовок №2_"/>
    <w:link w:val="20"/>
    <w:rsid w:val="00A74A2E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A74A2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A74A2E"/>
    <w:pPr>
      <w:shd w:val="clear" w:color="auto" w:fill="FFFFFF"/>
      <w:spacing w:before="1080" w:after="60" w:line="264" w:lineRule="exact"/>
      <w:jc w:val="center"/>
      <w:outlineLvl w:val="1"/>
    </w:pPr>
    <w:rPr>
      <w:rFonts w:ascii="Trebuchet MS" w:eastAsia="Trebuchet MS" w:hAnsi="Trebuchet MS" w:cs="Trebuchet MS"/>
      <w:sz w:val="23"/>
      <w:szCs w:val="23"/>
    </w:rPr>
  </w:style>
  <w:style w:type="paragraph" w:customStyle="1" w:styleId="70">
    <w:name w:val="Основной текст (7)"/>
    <w:basedOn w:val="a"/>
    <w:link w:val="7"/>
    <w:rsid w:val="00A74A2E"/>
    <w:pPr>
      <w:shd w:val="clear" w:color="auto" w:fill="FFFFFF"/>
      <w:spacing w:before="120" w:after="0" w:line="226" w:lineRule="exact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71">
    <w:name w:val="Основной текст (7) + Курсив"/>
    <w:rsid w:val="00A74A2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BE"/>
  </w:style>
  <w:style w:type="paragraph" w:styleId="5">
    <w:name w:val="heading 5"/>
    <w:basedOn w:val="a"/>
    <w:next w:val="a"/>
    <w:link w:val="50"/>
    <w:qFormat/>
    <w:rsid w:val="002B535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1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3EF3"/>
  </w:style>
  <w:style w:type="paragraph" w:styleId="a6">
    <w:name w:val="footer"/>
    <w:basedOn w:val="a"/>
    <w:link w:val="a7"/>
    <w:uiPriority w:val="99"/>
    <w:unhideWhenUsed/>
    <w:rsid w:val="0051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3EF3"/>
  </w:style>
  <w:style w:type="character" w:customStyle="1" w:styleId="50">
    <w:name w:val="Заголовок 5 Знак"/>
    <w:basedOn w:val="a0"/>
    <w:link w:val="5"/>
    <w:rsid w:val="002B535B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character" w:customStyle="1" w:styleId="2">
    <w:name w:val="Заголовок №2_"/>
    <w:link w:val="20"/>
    <w:rsid w:val="00A74A2E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A74A2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A74A2E"/>
    <w:pPr>
      <w:shd w:val="clear" w:color="auto" w:fill="FFFFFF"/>
      <w:spacing w:before="1080" w:after="60" w:line="264" w:lineRule="exact"/>
      <w:jc w:val="center"/>
      <w:outlineLvl w:val="1"/>
    </w:pPr>
    <w:rPr>
      <w:rFonts w:ascii="Trebuchet MS" w:eastAsia="Trebuchet MS" w:hAnsi="Trebuchet MS" w:cs="Trebuchet MS"/>
      <w:sz w:val="23"/>
      <w:szCs w:val="23"/>
    </w:rPr>
  </w:style>
  <w:style w:type="paragraph" w:customStyle="1" w:styleId="70">
    <w:name w:val="Основной текст (7)"/>
    <w:basedOn w:val="a"/>
    <w:link w:val="7"/>
    <w:rsid w:val="00A74A2E"/>
    <w:pPr>
      <w:shd w:val="clear" w:color="auto" w:fill="FFFFFF"/>
      <w:spacing w:before="120" w:after="0" w:line="226" w:lineRule="exact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71">
    <w:name w:val="Основной текст (7) + Курсив"/>
    <w:rsid w:val="00A74A2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Пользователь</cp:lastModifiedBy>
  <cp:revision>2</cp:revision>
  <dcterms:created xsi:type="dcterms:W3CDTF">2023-09-28T11:19:00Z</dcterms:created>
  <dcterms:modified xsi:type="dcterms:W3CDTF">2023-09-28T11:19:00Z</dcterms:modified>
</cp:coreProperties>
</file>