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4727C1" w:rsidRPr="004727C1" w:rsidTr="00E40E82">
        <w:tc>
          <w:tcPr>
            <w:tcW w:w="3652" w:type="dxa"/>
          </w:tcPr>
          <w:p w:rsidR="004727C1" w:rsidRPr="004727C1" w:rsidRDefault="004727C1" w:rsidP="004727C1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4727C1" w:rsidRPr="004727C1" w:rsidRDefault="004727C1" w:rsidP="004727C1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3650" w:type="dxa"/>
          </w:tcPr>
          <w:p w:rsidR="004727C1" w:rsidRPr="004727C1" w:rsidRDefault="004727C1" w:rsidP="004727C1">
            <w:pPr>
              <w:jc w:val="left"/>
              <w:rPr>
                <w:rFonts w:eastAsia="Calibri"/>
                <w:lang w:eastAsia="en-US"/>
              </w:rPr>
            </w:pPr>
            <w:r w:rsidRPr="004727C1">
              <w:rPr>
                <w:rFonts w:eastAsia="Calibri"/>
                <w:bCs/>
                <w:lang w:eastAsia="en-US"/>
              </w:rPr>
              <w:t>Утверждено п</w:t>
            </w:r>
            <w:r w:rsidRPr="004727C1">
              <w:rPr>
                <w:rFonts w:eastAsia="Calibri"/>
                <w:lang w:eastAsia="en-US"/>
              </w:rPr>
              <w:t xml:space="preserve">риказом  </w:t>
            </w:r>
          </w:p>
          <w:p w:rsidR="004727C1" w:rsidRPr="004727C1" w:rsidRDefault="004727C1" w:rsidP="004727C1">
            <w:pPr>
              <w:jc w:val="left"/>
              <w:rPr>
                <w:rFonts w:eastAsia="Calibri"/>
                <w:b/>
                <w:bCs/>
                <w:lang w:eastAsia="en-US"/>
              </w:rPr>
            </w:pPr>
            <w:r w:rsidRPr="004727C1">
              <w:rPr>
                <w:rFonts w:eastAsia="Calibri"/>
                <w:lang w:eastAsia="en-US"/>
              </w:rPr>
              <w:t xml:space="preserve">от «29» </w:t>
            </w:r>
            <w:r w:rsidRPr="004727C1">
              <w:rPr>
                <w:rFonts w:eastAsia="Calibri"/>
                <w:u w:val="single"/>
                <w:lang w:eastAsia="en-US"/>
              </w:rPr>
              <w:t>августа</w:t>
            </w:r>
            <w:r w:rsidRPr="004727C1">
              <w:rPr>
                <w:rFonts w:eastAsia="Calibri"/>
                <w:lang w:eastAsia="en-US"/>
              </w:rPr>
              <w:t xml:space="preserve"> 2023г. №  146</w:t>
            </w:r>
          </w:p>
        </w:tc>
      </w:tr>
    </w:tbl>
    <w:p w:rsidR="004727C1" w:rsidRPr="004727C1" w:rsidRDefault="004727C1" w:rsidP="004727C1">
      <w:pPr>
        <w:jc w:val="left"/>
        <w:rPr>
          <w:b/>
        </w:rPr>
      </w:pPr>
    </w:p>
    <w:p w:rsidR="004727C1" w:rsidRPr="004727C1" w:rsidRDefault="004727C1" w:rsidP="004727C1">
      <w:pPr>
        <w:ind w:firstLine="709"/>
        <w:jc w:val="center"/>
        <w:rPr>
          <w:b/>
        </w:rPr>
      </w:pPr>
    </w:p>
    <w:p w:rsidR="004727C1" w:rsidRPr="004727C1" w:rsidRDefault="004727C1" w:rsidP="004727C1">
      <w:pPr>
        <w:ind w:firstLine="709"/>
        <w:jc w:val="center"/>
        <w:rPr>
          <w:b/>
        </w:rPr>
      </w:pPr>
      <w:r w:rsidRPr="004727C1">
        <w:rPr>
          <w:b/>
        </w:rPr>
        <w:t>ПОЯСНИТЕЛЬНАЯ ЗАПИСКА</w:t>
      </w:r>
    </w:p>
    <w:p w:rsidR="003339CD" w:rsidRPr="004727C1" w:rsidRDefault="004727C1" w:rsidP="004727C1">
      <w:pPr>
        <w:ind w:firstLine="709"/>
        <w:jc w:val="center"/>
        <w:rPr>
          <w:b/>
        </w:rPr>
      </w:pPr>
      <w:r w:rsidRPr="004727C1">
        <w:rPr>
          <w:b/>
        </w:rPr>
        <w:t xml:space="preserve"> к рабочей программе по внеурочной деятельности</w:t>
      </w:r>
    </w:p>
    <w:p w:rsidR="003339CD" w:rsidRPr="004727C1" w:rsidRDefault="003339CD" w:rsidP="004727C1">
      <w:pPr>
        <w:jc w:val="center"/>
        <w:rPr>
          <w:rFonts w:eastAsia="Calibri"/>
          <w:b/>
          <w:bCs/>
        </w:rPr>
      </w:pPr>
      <w:r w:rsidRPr="004727C1">
        <w:rPr>
          <w:rFonts w:eastAsia="Calibri"/>
          <w:b/>
          <w:bCs/>
        </w:rPr>
        <w:t>курсу</w:t>
      </w:r>
      <w:r w:rsidR="004727C1" w:rsidRPr="004727C1">
        <w:rPr>
          <w:rFonts w:eastAsia="Calibri"/>
          <w:b/>
          <w:bCs/>
        </w:rPr>
        <w:t xml:space="preserve"> </w:t>
      </w:r>
      <w:r w:rsidRPr="004727C1">
        <w:rPr>
          <w:rFonts w:eastAsia="Calibri"/>
          <w:b/>
          <w:bCs/>
        </w:rPr>
        <w:t>«Основы финансовой грамотности»</w:t>
      </w:r>
    </w:p>
    <w:p w:rsidR="003339CD" w:rsidRPr="004727C1" w:rsidRDefault="00523607" w:rsidP="003339CD">
      <w:pPr>
        <w:jc w:val="center"/>
        <w:rPr>
          <w:rFonts w:eastAsia="Calibri"/>
          <w:b/>
          <w:bCs/>
        </w:rPr>
      </w:pPr>
      <w:r w:rsidRPr="004727C1">
        <w:rPr>
          <w:rFonts w:eastAsia="Calibri"/>
          <w:b/>
          <w:bCs/>
        </w:rPr>
        <w:t>для 6</w:t>
      </w:r>
      <w:r w:rsidR="004727C1" w:rsidRPr="004727C1">
        <w:rPr>
          <w:rFonts w:eastAsia="Calibri"/>
          <w:b/>
          <w:bCs/>
        </w:rPr>
        <w:t xml:space="preserve"> класса</w:t>
      </w:r>
    </w:p>
    <w:p w:rsidR="005A6A3D" w:rsidRPr="004727C1" w:rsidRDefault="005A6A3D" w:rsidP="004727C1">
      <w:pPr>
        <w:rPr>
          <w:b/>
        </w:rPr>
      </w:pPr>
    </w:p>
    <w:p w:rsidR="005A6A3D" w:rsidRPr="004727C1" w:rsidRDefault="005A6A3D" w:rsidP="00A67C92">
      <w:pPr>
        <w:ind w:firstLine="426"/>
      </w:pPr>
      <w:r w:rsidRPr="004727C1">
        <w:t>Содержание программы способствует расширению знаний учащихся по основным общественно-научным предметам. Для её успешной реализации рекомендуется использование знаний по таким учебным предметам, как математика и литература.</w:t>
      </w:r>
    </w:p>
    <w:p w:rsidR="005A6A3D" w:rsidRPr="004727C1" w:rsidRDefault="005A6A3D" w:rsidP="00A67C92">
      <w:pPr>
        <w:ind w:firstLine="426"/>
      </w:pPr>
      <w:r w:rsidRPr="004727C1">
        <w:t xml:space="preserve"> Это позволит сформировать базовые компетенции в сфере финансовой грамотности и финансовой культуры у обучающихся 6 классов.</w:t>
      </w:r>
    </w:p>
    <w:p w:rsidR="005A6A3D" w:rsidRPr="004727C1" w:rsidRDefault="00655C40" w:rsidP="00A67C92">
      <w:pPr>
        <w:ind w:firstLine="426"/>
      </w:pPr>
      <w:r w:rsidRPr="004727C1">
        <w:rPr>
          <w:i/>
          <w:iCs/>
        </w:rPr>
        <w:t xml:space="preserve">        </w:t>
      </w:r>
      <w:r w:rsidR="005A6A3D" w:rsidRPr="004727C1">
        <w:rPr>
          <w:i/>
          <w:iCs/>
        </w:rPr>
        <w:t>Нормативно-правовую </w:t>
      </w:r>
      <w:r w:rsidRPr="004727C1">
        <w:rPr>
          <w:i/>
          <w:iCs/>
        </w:rPr>
        <w:t>основу </w:t>
      </w:r>
      <w:r w:rsidRPr="004727C1">
        <w:t>программы</w:t>
      </w:r>
      <w:r w:rsidR="005A6A3D" w:rsidRPr="004727C1">
        <w:t> по</w:t>
      </w:r>
      <w:r w:rsidRPr="004727C1">
        <w:t xml:space="preserve"> </w:t>
      </w:r>
      <w:r w:rsidR="005A6A3D" w:rsidRPr="004727C1">
        <w:t>учебному курсу</w:t>
      </w:r>
      <w:r w:rsidRPr="004727C1">
        <w:t xml:space="preserve"> «</w:t>
      </w:r>
      <w:r w:rsidR="00ED6827" w:rsidRPr="004727C1">
        <w:t xml:space="preserve"> Основы </w:t>
      </w:r>
      <w:r w:rsidRPr="004727C1">
        <w:t>Финансовая грамотность</w:t>
      </w:r>
      <w:r w:rsidR="005A6A3D" w:rsidRPr="004727C1">
        <w:t>» составляют следующие документы:</w:t>
      </w:r>
    </w:p>
    <w:p w:rsidR="005A6A3D" w:rsidRPr="004727C1" w:rsidRDefault="00655C40" w:rsidP="00A67C92">
      <w:pPr>
        <w:ind w:firstLine="426"/>
      </w:pPr>
      <w:r w:rsidRPr="004727C1">
        <w:t>1.</w:t>
      </w:r>
      <w:r w:rsidR="005A6A3D" w:rsidRPr="004727C1">
        <w:t>Федеральный закон от 29 декабря 2012 г. № 273-ФЗ «Об образовании в Российской Федерации» (далее — Федеральный закон об образовании).</w:t>
      </w:r>
    </w:p>
    <w:p w:rsidR="005A6A3D" w:rsidRPr="004727C1" w:rsidRDefault="00655C40" w:rsidP="00A67C92">
      <w:pPr>
        <w:ind w:firstLine="426"/>
      </w:pPr>
      <w:r w:rsidRPr="004727C1">
        <w:t>2.</w:t>
      </w:r>
      <w:r w:rsidR="005A6A3D" w:rsidRPr="004727C1">
        <w:t>Распоряжение Правительства Российской Федерации</w:t>
      </w:r>
      <w:r w:rsidRPr="004727C1">
        <w:t> от 25 сентября 2017 года №2039</w:t>
      </w:r>
      <w:r w:rsidR="005A6A3D" w:rsidRPr="004727C1">
        <w:t>об утверждении Стратегии повышения финансовой грамотности в Российской Федерации на период 2017-2023 годы.</w:t>
      </w:r>
    </w:p>
    <w:p w:rsidR="005A6A3D" w:rsidRPr="004727C1" w:rsidRDefault="00655C40" w:rsidP="00A67C92">
      <w:pPr>
        <w:ind w:firstLine="426"/>
      </w:pPr>
      <w:r w:rsidRPr="004727C1">
        <w:t>3.</w:t>
      </w:r>
      <w:r w:rsidR="005A6A3D" w:rsidRPr="004727C1">
        <w:t>Федеральный государственный образовательный стандарт основного общего образования / утв. приказом Министерства просвещения Российской Федерации от 31 мая 2021 года №287.</w:t>
      </w:r>
    </w:p>
    <w:p w:rsidR="005A6A3D" w:rsidRPr="004727C1" w:rsidRDefault="005A6A3D" w:rsidP="00A67C92">
      <w:pPr>
        <w:ind w:firstLine="426"/>
        <w:jc w:val="center"/>
      </w:pPr>
    </w:p>
    <w:p w:rsidR="005A6A3D" w:rsidRPr="004727C1" w:rsidRDefault="00A67C92" w:rsidP="00A67C92">
      <w:pPr>
        <w:ind w:firstLine="426"/>
        <w:jc w:val="center"/>
        <w:rPr>
          <w:b/>
        </w:rPr>
      </w:pPr>
      <w:r w:rsidRPr="004727C1">
        <w:rPr>
          <w:b/>
        </w:rPr>
        <w:t>Цели и задачи курса</w:t>
      </w:r>
      <w:r w:rsidR="004727C1">
        <w:rPr>
          <w:b/>
        </w:rPr>
        <w:t xml:space="preserve"> Основы финансовой грамотности</w:t>
      </w:r>
      <w:bookmarkStart w:id="0" w:name="_GoBack"/>
      <w:bookmarkEnd w:id="0"/>
    </w:p>
    <w:p w:rsidR="00655C40" w:rsidRPr="004727C1" w:rsidRDefault="00655C40" w:rsidP="00A67C92">
      <w:pPr>
        <w:ind w:firstLine="426"/>
      </w:pPr>
    </w:p>
    <w:p w:rsidR="00ED6827" w:rsidRPr="004727C1" w:rsidRDefault="005A6A3D" w:rsidP="00A67C92">
      <w:pPr>
        <w:ind w:firstLine="426"/>
        <w:rPr>
          <w:b/>
        </w:rPr>
      </w:pPr>
      <w:r w:rsidRPr="004727C1">
        <w:rPr>
          <w:b/>
          <w:iCs/>
        </w:rPr>
        <w:t>Целью </w:t>
      </w:r>
      <w:r w:rsidRPr="004727C1">
        <w:rPr>
          <w:b/>
        </w:rPr>
        <w:t>курса</w:t>
      </w:r>
      <w:r w:rsidR="00ED6827" w:rsidRPr="004727C1">
        <w:rPr>
          <w:b/>
        </w:rPr>
        <w:t>:</w:t>
      </w:r>
    </w:p>
    <w:p w:rsidR="00ED6827" w:rsidRPr="004727C1" w:rsidRDefault="00ED6827" w:rsidP="00A67C92">
      <w:pPr>
        <w:ind w:firstLine="426"/>
      </w:pPr>
      <w:r w:rsidRPr="004727C1">
        <w:t>Я</w:t>
      </w:r>
      <w:r w:rsidR="005A6A3D" w:rsidRPr="004727C1">
        <w:t>вляетс</w:t>
      </w:r>
      <w:r w:rsidR="00655C40" w:rsidRPr="004727C1">
        <w:t>я формирование у обучающихся 6</w:t>
      </w:r>
      <w:r w:rsidR="005A6A3D" w:rsidRPr="004727C1">
        <w:t> классов финансовой </w:t>
      </w:r>
    </w:p>
    <w:p w:rsidR="00ED6827" w:rsidRPr="004727C1" w:rsidRDefault="005A6A3D" w:rsidP="00A67C92">
      <w:pPr>
        <w:ind w:firstLine="426"/>
      </w:pPr>
      <w:r w:rsidRPr="004727C1">
        <w:t>культуры, </w:t>
      </w:r>
    </w:p>
    <w:p w:rsidR="00ED6827" w:rsidRPr="004727C1" w:rsidRDefault="00ED6827" w:rsidP="00A67C92">
      <w:pPr>
        <w:ind w:firstLine="426"/>
      </w:pPr>
      <w:r w:rsidRPr="004727C1">
        <w:t>Р</w:t>
      </w:r>
      <w:r w:rsidR="005A6A3D" w:rsidRPr="004727C1">
        <w:t>ационального</w:t>
      </w:r>
      <w:r w:rsidRPr="004727C1">
        <w:t> финансового поведения,</w:t>
      </w:r>
    </w:p>
    <w:p w:rsidR="005A6A3D" w:rsidRPr="004727C1" w:rsidRDefault="00ED6827" w:rsidP="00A67C92">
      <w:pPr>
        <w:ind w:firstLine="426"/>
      </w:pPr>
      <w:r w:rsidRPr="004727C1">
        <w:t> О</w:t>
      </w:r>
      <w:r w:rsidR="005A6A3D" w:rsidRPr="004727C1">
        <w:t>тветственно</w:t>
      </w:r>
      <w:r w:rsidRPr="004727C1">
        <w:t>го потребления финансовых услуг</w:t>
      </w:r>
      <w:r w:rsidR="005A6A3D" w:rsidRPr="004727C1">
        <w:t> с учётом их возрастных особенностей и способностей.</w:t>
      </w:r>
    </w:p>
    <w:p w:rsidR="005A6A3D" w:rsidRPr="004727C1" w:rsidRDefault="005A6A3D" w:rsidP="00A67C92">
      <w:pPr>
        <w:ind w:firstLine="426"/>
        <w:rPr>
          <w:b/>
          <w:iCs/>
        </w:rPr>
      </w:pPr>
      <w:r w:rsidRPr="004727C1">
        <w:rPr>
          <w:b/>
          <w:iCs/>
        </w:rPr>
        <w:t>Задачи</w:t>
      </w:r>
      <w:r w:rsidR="00ED6827" w:rsidRPr="004727C1">
        <w:rPr>
          <w:b/>
          <w:iCs/>
        </w:rPr>
        <w:t>:</w:t>
      </w:r>
      <w:r w:rsidRPr="004727C1">
        <w:rPr>
          <w:b/>
        </w:rPr>
        <w:t> </w:t>
      </w:r>
    </w:p>
    <w:p w:rsidR="00ED6827" w:rsidRPr="004727C1" w:rsidRDefault="005A6A3D" w:rsidP="00A67C92">
      <w:pPr>
        <w:ind w:firstLine="426"/>
      </w:pPr>
      <w:r w:rsidRPr="004727C1">
        <w:t>формирование понимания значимости для себя лично финан</w:t>
      </w:r>
      <w:r w:rsidR="00ED6827" w:rsidRPr="004727C1">
        <w:t xml:space="preserve">совых проблем, которые решаются </w:t>
      </w:r>
      <w:r w:rsidRPr="004727C1">
        <w:t>ин</w:t>
      </w:r>
      <w:r w:rsidR="00ED6827" w:rsidRPr="004727C1">
        <w:t>дивидуальном уровне,</w:t>
      </w:r>
    </w:p>
    <w:p w:rsidR="00ED6827" w:rsidRPr="004727C1" w:rsidRDefault="00ED6827" w:rsidP="00A67C92">
      <w:pPr>
        <w:ind w:firstLine="426"/>
      </w:pPr>
      <w:r w:rsidRPr="004727C1">
        <w:t>формирование понимания значимости семейный бюджет</w:t>
      </w:r>
      <w:r w:rsidR="00A67C92" w:rsidRPr="004727C1">
        <w:t>,</w:t>
      </w:r>
      <w:r w:rsidRPr="004727C1">
        <w:t xml:space="preserve"> </w:t>
      </w:r>
    </w:p>
    <w:p w:rsidR="005A6A3D" w:rsidRPr="004727C1" w:rsidRDefault="005A6A3D" w:rsidP="00A67C92">
      <w:pPr>
        <w:ind w:firstLine="426"/>
      </w:pPr>
      <w:r w:rsidRPr="004727C1">
        <w:t>формирование понимания необходимости давать личную оценку действиям субъектов финансовых отношений, так как человек вступает с ними во взаимодействие для решения своих задач;</w:t>
      </w:r>
    </w:p>
    <w:p w:rsidR="005A6A3D" w:rsidRPr="004727C1" w:rsidRDefault="005A6A3D" w:rsidP="00A67C92">
      <w:pPr>
        <w:ind w:firstLine="426"/>
      </w:pPr>
      <w:r w:rsidRPr="004727C1">
        <w:t>формирование собственного понимания изучаемых финансовых вопросов на основе анализа и оценки финансовых ситуаций, с которыми человек может столкнуться лично;</w:t>
      </w:r>
    </w:p>
    <w:p w:rsidR="00A67C92" w:rsidRPr="004727C1" w:rsidRDefault="005A6A3D" w:rsidP="00A67C92">
      <w:pPr>
        <w:ind w:firstLine="426"/>
      </w:pPr>
      <w:r w:rsidRPr="004727C1">
        <w:t>формирование способности инициировать сотрудничество </w:t>
      </w:r>
      <w:r w:rsidR="00A67C92" w:rsidRPr="004727C1">
        <w:t>в команде</w:t>
      </w:r>
      <w:r w:rsidRPr="004727C1">
        <w:t> </w:t>
      </w:r>
      <w:proofErr w:type="gramStart"/>
      <w:r w:rsidRPr="004727C1">
        <w:t>при</w:t>
      </w:r>
      <w:proofErr w:type="gramEnd"/>
    </w:p>
    <w:p w:rsidR="005A6A3D" w:rsidRPr="004727C1" w:rsidRDefault="005A6A3D" w:rsidP="00A67C92">
      <w:r w:rsidRPr="004727C1">
        <w:t> работе с творческими заданиями;</w:t>
      </w:r>
    </w:p>
    <w:p w:rsidR="00A67C92" w:rsidRPr="004727C1" w:rsidRDefault="005A6A3D" w:rsidP="00A67C92">
      <w:pPr>
        <w:ind w:firstLine="426"/>
      </w:pPr>
      <w:r w:rsidRPr="004727C1">
        <w:t>формирование понимания наличия альтернативных решений финансовых задач на личном и семейном уровне, их оценки с позиции имеющихся</w:t>
      </w:r>
    </w:p>
    <w:p w:rsidR="005A6A3D" w:rsidRPr="004727C1" w:rsidRDefault="005A6A3D" w:rsidP="00A67C92">
      <w:r w:rsidRPr="004727C1">
        <w:t xml:space="preserve"> финансовых возможностей, ограничений, потребностей, </w:t>
      </w:r>
    </w:p>
    <w:p w:rsidR="005A6A3D" w:rsidRPr="004727C1" w:rsidRDefault="005A6A3D" w:rsidP="00A67C92">
      <w:pPr>
        <w:ind w:firstLine="426"/>
      </w:pPr>
      <w:r w:rsidRPr="004727C1">
        <w:t> </w:t>
      </w:r>
    </w:p>
    <w:p w:rsidR="005A6A3D" w:rsidRPr="004727C1" w:rsidRDefault="005A6A3D" w:rsidP="00A67C92">
      <w:pPr>
        <w:ind w:firstLine="426"/>
        <w:jc w:val="center"/>
        <w:rPr>
          <w:b/>
        </w:rPr>
      </w:pPr>
      <w:r w:rsidRPr="004727C1">
        <w:rPr>
          <w:b/>
        </w:rPr>
        <w:t>Общая характеристика учебного курса</w:t>
      </w:r>
      <w:r w:rsidR="00D20811" w:rsidRPr="004727C1">
        <w:rPr>
          <w:b/>
        </w:rPr>
        <w:t xml:space="preserve"> «Основы Финансовой грамотности </w:t>
      </w:r>
    </w:p>
    <w:p w:rsidR="00D20811" w:rsidRPr="004727C1" w:rsidRDefault="00D20811" w:rsidP="00A67C92"/>
    <w:p w:rsidR="00D20811" w:rsidRPr="004727C1" w:rsidRDefault="00A67C92" w:rsidP="00A67C92">
      <w:r w:rsidRPr="004727C1">
        <w:t xml:space="preserve">       </w:t>
      </w:r>
      <w:proofErr w:type="gramStart"/>
      <w:r w:rsidR="00D20811" w:rsidRPr="004727C1">
        <w:t>Курс по Основам финансовой грамотности отражает современные </w:t>
      </w:r>
      <w:proofErr w:type="gramEnd"/>
    </w:p>
    <w:p w:rsidR="005A6A3D" w:rsidRPr="004727C1" w:rsidRDefault="00D20811" w:rsidP="00A67C92">
      <w:r w:rsidRPr="004727C1">
        <w:lastRenderedPageBreak/>
        <w:t>тенденции общего и дополнительного</w:t>
      </w:r>
      <w:r w:rsidR="005A6A3D" w:rsidRPr="004727C1">
        <w:t> образования и интегрирует возможности следующих учебных предметов: обществознание, история, математика, литература.</w:t>
      </w:r>
    </w:p>
    <w:p w:rsidR="00A67C92" w:rsidRPr="004727C1" w:rsidRDefault="00A67C92" w:rsidP="00A67C92">
      <w:r w:rsidRPr="004727C1">
        <w:t xml:space="preserve">Курс по финансовой грамотности изучается в рамках предметной области «Общественно-научные предметы». </w:t>
      </w:r>
    </w:p>
    <w:p w:rsidR="00A67C92" w:rsidRPr="004727C1" w:rsidRDefault="00A67C92" w:rsidP="00A67C92">
      <w:r w:rsidRPr="004727C1">
        <w:t xml:space="preserve">Содержание направлено на расширение знаний, обучающихся по обществознанию, за счет изучаемых вопросов финансовой грамотности. </w:t>
      </w:r>
    </w:p>
    <w:p w:rsidR="005A6A3D" w:rsidRPr="004727C1" w:rsidRDefault="005A6A3D" w:rsidP="00A67C92">
      <w:pPr>
        <w:ind w:firstLine="426"/>
      </w:pPr>
      <w:r w:rsidRPr="004727C1">
        <w:t> </w:t>
      </w:r>
    </w:p>
    <w:p w:rsidR="005A6A3D" w:rsidRPr="004727C1" w:rsidRDefault="005A6A3D" w:rsidP="00A67C92">
      <w:pPr>
        <w:ind w:firstLine="426"/>
      </w:pPr>
      <w:r w:rsidRPr="004727C1">
        <w:t>Обучение финансовой грамотности происходит с использованием математических инструментов и финансовых ситуаций, описанных в литературных произведениях. Таким образом, знания положений математики и литературы имеют вспомогательный характер для лучшего понимания и усвоения учащимися финансовых знаний и формирования соответствующих умений и навыков.</w:t>
      </w:r>
    </w:p>
    <w:p w:rsidR="00D20811" w:rsidRPr="004727C1" w:rsidRDefault="005A6A3D" w:rsidP="00E04BC8">
      <w:pPr>
        <w:ind w:firstLine="426"/>
      </w:pPr>
      <w:r w:rsidRPr="004727C1">
        <w:t>Принимая финансовые решения в современном мире, субъектам следует иметь в виду необходимость учёта различных аспектов финансовой</w:t>
      </w:r>
      <w:r w:rsidR="00E04BC8" w:rsidRPr="004727C1">
        <w:t xml:space="preserve"> безопасности и ее последствия.</w:t>
      </w:r>
    </w:p>
    <w:p w:rsidR="00D20811" w:rsidRPr="004727C1" w:rsidRDefault="00E04BC8" w:rsidP="00E04BC8">
      <w:r w:rsidRPr="004727C1">
        <w:t xml:space="preserve">      </w:t>
      </w:r>
      <w:r w:rsidR="005A6A3D" w:rsidRPr="004727C1">
        <w:t>В финансовом мире существует множество угр</w:t>
      </w:r>
      <w:r w:rsidR="00D20811" w:rsidRPr="004727C1">
        <w:t>оз и рисков, негативно </w:t>
      </w:r>
    </w:p>
    <w:p w:rsidR="00E04BC8" w:rsidRPr="004727C1" w:rsidRDefault="00D20811" w:rsidP="00E04BC8">
      <w:pPr>
        <w:ind w:firstLine="426"/>
      </w:pPr>
      <w:r w:rsidRPr="004727C1">
        <w:t xml:space="preserve"> </w:t>
      </w:r>
      <w:proofErr w:type="gramStart"/>
      <w:r w:rsidRPr="004727C1">
        <w:t>влияющих</w:t>
      </w:r>
      <w:proofErr w:type="gramEnd"/>
      <w:r w:rsidRPr="004727C1">
        <w:t xml:space="preserve"> на финансовое </w:t>
      </w:r>
      <w:r w:rsidR="005A6A3D" w:rsidRPr="004727C1">
        <w:t>благополучие семьи. </w:t>
      </w:r>
    </w:p>
    <w:p w:rsidR="00E04BC8" w:rsidRPr="004727C1" w:rsidRDefault="005A6A3D" w:rsidP="00E04BC8">
      <w:pPr>
        <w:ind w:firstLine="426"/>
      </w:pPr>
      <w:r w:rsidRPr="004727C1">
        <w:t>В условиях цифровой экономики у</w:t>
      </w:r>
      <w:r w:rsidR="00D20811" w:rsidRPr="004727C1">
        <w:t>частились случаи финансового мо</w:t>
      </w:r>
      <w:r w:rsidRPr="004727C1">
        <w:t>шенничества, которые проявляются в виде незаконных способов обогащения </w:t>
      </w:r>
      <w:proofErr w:type="gramStart"/>
      <w:r w:rsidRPr="004727C1">
        <w:t>за</w:t>
      </w:r>
      <w:proofErr w:type="gramEnd"/>
      <w:r w:rsidRPr="004727C1">
        <w:t> </w:t>
      </w:r>
    </w:p>
    <w:p w:rsidR="00E04BC8" w:rsidRPr="004727C1" w:rsidRDefault="005A6A3D" w:rsidP="00E04BC8">
      <w:r w:rsidRPr="004727C1">
        <w:t>счёт денежных средств населения.</w:t>
      </w:r>
    </w:p>
    <w:p w:rsidR="00E04BC8" w:rsidRPr="004727C1" w:rsidRDefault="005A6A3D" w:rsidP="00E04BC8">
      <w:r w:rsidRPr="004727C1">
        <w:t> Кроме того, постоянно появляются новые способы финансового мошенничества. В создавшейся ситуации учитель должен акцентировать внимание обучающихся на проблему противостояния финансовым мошенникам и значимости безопасного использования финансовых инструментов. В процессе решения такой задачи требуется использование дополнительных источников и</w:t>
      </w:r>
      <w:r w:rsidR="00E04BC8" w:rsidRPr="004727C1">
        <w:t>нформации, в том числе Интернет-</w:t>
      </w:r>
      <w:r w:rsidRPr="004727C1">
        <w:t>ресурсов, СМИ, где приводятся примеры новых </w:t>
      </w:r>
    </w:p>
    <w:p w:rsidR="005A6A3D" w:rsidRPr="004727C1" w:rsidRDefault="005A6A3D" w:rsidP="00E04BC8">
      <w:r w:rsidRPr="004727C1">
        <w:t>видов финансового мошенничества.</w:t>
      </w:r>
    </w:p>
    <w:p w:rsidR="005A6A3D" w:rsidRPr="004727C1" w:rsidRDefault="005A6A3D" w:rsidP="00A67C92">
      <w:pPr>
        <w:ind w:firstLine="426"/>
      </w:pPr>
      <w:r w:rsidRPr="004727C1">
        <w:t> </w:t>
      </w:r>
    </w:p>
    <w:p w:rsidR="006A2DD4" w:rsidRPr="004727C1" w:rsidRDefault="006A2DD4"/>
    <w:p w:rsidR="003339CD" w:rsidRPr="004727C1" w:rsidRDefault="003339CD" w:rsidP="003339CD">
      <w:pPr>
        <w:ind w:firstLine="426"/>
        <w:jc w:val="center"/>
        <w:rPr>
          <w:b/>
        </w:rPr>
      </w:pPr>
      <w:r w:rsidRPr="004727C1">
        <w:rPr>
          <w:b/>
        </w:rPr>
        <w:t>Личностные результаты</w:t>
      </w:r>
    </w:p>
    <w:p w:rsidR="003339CD" w:rsidRPr="004727C1" w:rsidRDefault="003339CD" w:rsidP="003339CD">
      <w:pPr>
        <w:ind w:firstLine="426"/>
        <w:jc w:val="center"/>
        <w:rPr>
          <w:b/>
        </w:rPr>
      </w:pPr>
    </w:p>
    <w:p w:rsidR="003339CD" w:rsidRPr="004727C1" w:rsidRDefault="003339CD" w:rsidP="00BD58F5">
      <w:pPr>
        <w:ind w:firstLine="426"/>
        <w:rPr>
          <w:b/>
        </w:rPr>
      </w:pPr>
      <w:r w:rsidRPr="004727C1">
        <w:rPr>
          <w:b/>
        </w:rPr>
        <w:t xml:space="preserve">Личностными результатами </w:t>
      </w:r>
      <w:r w:rsidR="00BD58F5" w:rsidRPr="004727C1">
        <w:rPr>
          <w:b/>
        </w:rPr>
        <w:t>изучения курса «Основы финансовой грамотности</w:t>
      </w:r>
      <w:r w:rsidRPr="004727C1">
        <w:rPr>
          <w:b/>
        </w:rPr>
        <w:t>» являются:</w:t>
      </w:r>
    </w:p>
    <w:p w:rsidR="00850F2D" w:rsidRPr="004727C1" w:rsidRDefault="00850F2D" w:rsidP="00BD58F5">
      <w:pPr>
        <w:ind w:firstLine="426"/>
      </w:pPr>
      <w:r w:rsidRPr="004727C1">
        <w:rPr>
          <w:b/>
        </w:rPr>
        <w:t xml:space="preserve">  </w:t>
      </w:r>
      <w:proofErr w:type="gramStart"/>
      <w:r w:rsidRPr="004727C1">
        <w:rPr>
          <w:b/>
        </w:rPr>
        <w:t>Базовые понятия</w:t>
      </w:r>
      <w:r w:rsidRPr="004727C1">
        <w:t xml:space="preserve">: налог, налоговая инспекция, подоходный налог, налоговая ставка, налог на прибыль, физические лица, социальное пособие, пособие по безработице, пенсия, стипендия. </w:t>
      </w:r>
      <w:proofErr w:type="gramEnd"/>
    </w:p>
    <w:p w:rsidR="00BD58F5" w:rsidRPr="004727C1" w:rsidRDefault="00BD58F5" w:rsidP="00BD58F5">
      <w:pPr>
        <w:ind w:firstLine="426"/>
      </w:pPr>
    </w:p>
    <w:p w:rsidR="00850F2D" w:rsidRPr="004727C1" w:rsidRDefault="00850F2D" w:rsidP="00BD58F5">
      <w:pPr>
        <w:ind w:firstLine="426"/>
        <w:jc w:val="center"/>
        <w:rPr>
          <w:b/>
        </w:rPr>
      </w:pPr>
      <w:r w:rsidRPr="004727C1">
        <w:rPr>
          <w:b/>
        </w:rPr>
        <w:t>Личностные характеристики и установки:</w:t>
      </w:r>
    </w:p>
    <w:p w:rsidR="00BD58F5" w:rsidRPr="004727C1" w:rsidRDefault="00BD58F5" w:rsidP="00BD58F5">
      <w:pPr>
        <w:ind w:firstLine="426"/>
        <w:jc w:val="center"/>
        <w:rPr>
          <w:b/>
        </w:rPr>
      </w:pPr>
    </w:p>
    <w:p w:rsidR="00850F2D" w:rsidRPr="004727C1" w:rsidRDefault="00230BCA" w:rsidP="00BD58F5">
      <w:pPr>
        <w:ind w:firstLine="426"/>
      </w:pPr>
      <w:r w:rsidRPr="004727C1">
        <w:t xml:space="preserve">  </w:t>
      </w:r>
      <w:r w:rsidR="00BD58F5" w:rsidRPr="004727C1">
        <w:t xml:space="preserve">• </w:t>
      </w:r>
      <w:r w:rsidR="00850F2D" w:rsidRPr="004727C1">
        <w:t xml:space="preserve"> понимание сущности налогов, определение их роли в жизни общества; </w:t>
      </w:r>
    </w:p>
    <w:p w:rsidR="00850F2D" w:rsidRPr="004727C1" w:rsidRDefault="00230BCA" w:rsidP="00BD58F5">
      <w:pPr>
        <w:ind w:firstLine="426"/>
      </w:pPr>
      <w:r w:rsidRPr="004727C1">
        <w:t xml:space="preserve"> </w:t>
      </w:r>
      <w:r w:rsidR="00BD58F5" w:rsidRPr="004727C1">
        <w:t xml:space="preserve"> • </w:t>
      </w:r>
      <w:r w:rsidR="00850F2D" w:rsidRPr="004727C1">
        <w:t xml:space="preserve"> осознание необходимости уплаты налогов как важной составляющей благосостояния общества и государства;</w:t>
      </w:r>
    </w:p>
    <w:p w:rsidR="00850F2D" w:rsidRPr="004727C1" w:rsidRDefault="00850F2D" w:rsidP="00BD58F5">
      <w:pPr>
        <w:ind w:firstLine="426"/>
      </w:pPr>
      <w:r w:rsidRPr="004727C1">
        <w:t xml:space="preserve"> </w:t>
      </w:r>
      <w:r w:rsidR="00BD58F5" w:rsidRPr="004727C1">
        <w:t xml:space="preserve"> • </w:t>
      </w:r>
      <w:r w:rsidRPr="004727C1">
        <w:t>оценивание социальных пособий как помощи государства гражданам в сложных жизненных ситуациях.</w:t>
      </w:r>
    </w:p>
    <w:p w:rsidR="003339CD" w:rsidRPr="004727C1" w:rsidRDefault="00BD58F5" w:rsidP="00BD58F5">
      <w:pPr>
        <w:ind w:firstLine="426"/>
      </w:pPr>
      <w:r w:rsidRPr="004727C1">
        <w:t xml:space="preserve">  • </w:t>
      </w:r>
      <w:r w:rsidR="003339CD" w:rsidRPr="004727C1">
        <w:t>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3339CD" w:rsidRPr="004727C1" w:rsidRDefault="003339CD" w:rsidP="00BD58F5">
      <w:pPr>
        <w:ind w:firstLine="426"/>
      </w:pPr>
      <w:r w:rsidRPr="004727C1">
        <w:t xml:space="preserve"> 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3339CD" w:rsidRPr="004727C1" w:rsidRDefault="003339CD" w:rsidP="00D20811">
      <w:pPr>
        <w:ind w:firstLine="426"/>
      </w:pPr>
      <w:r w:rsidRPr="004727C1">
        <w:t xml:space="preserve"> •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3339CD" w:rsidRPr="004727C1" w:rsidRDefault="003339CD" w:rsidP="00BD58F5">
      <w:pPr>
        <w:ind w:firstLine="426"/>
      </w:pPr>
      <w:r w:rsidRPr="004727C1">
        <w:t xml:space="preserve">• развитие навыков сотрудничества с взрослыми и сверстниками в разных игровых и реальных экономических ситуациях; участие в принятии решений о семейном бюджете. </w:t>
      </w:r>
    </w:p>
    <w:p w:rsidR="005B04D4" w:rsidRPr="004727C1" w:rsidRDefault="005B04D4" w:rsidP="00BD58F5">
      <w:pPr>
        <w:ind w:firstLine="426"/>
      </w:pPr>
    </w:p>
    <w:p w:rsidR="005B04D4" w:rsidRPr="004727C1" w:rsidRDefault="003339CD" w:rsidP="00BD58F5">
      <w:pPr>
        <w:ind w:firstLine="426"/>
        <w:jc w:val="center"/>
        <w:rPr>
          <w:b/>
        </w:rPr>
      </w:pPr>
      <w:proofErr w:type="spellStart"/>
      <w:r w:rsidRPr="004727C1">
        <w:rPr>
          <w:b/>
        </w:rPr>
        <w:t>Метапредметными</w:t>
      </w:r>
      <w:proofErr w:type="spellEnd"/>
      <w:r w:rsidRPr="004727C1">
        <w:rPr>
          <w:b/>
        </w:rPr>
        <w:t xml:space="preserve"> результатами изучения курса «Финансовая грамотность» являются:</w:t>
      </w:r>
    </w:p>
    <w:p w:rsidR="003339CD" w:rsidRPr="004727C1" w:rsidRDefault="003339CD" w:rsidP="00BD58F5">
      <w:pPr>
        <w:ind w:firstLine="426"/>
        <w:rPr>
          <w:b/>
        </w:rPr>
      </w:pPr>
      <w:r w:rsidRPr="004727C1">
        <w:rPr>
          <w:b/>
        </w:rPr>
        <w:t>Познавательные:</w:t>
      </w:r>
    </w:p>
    <w:p w:rsidR="003339CD" w:rsidRPr="004727C1" w:rsidRDefault="003339CD" w:rsidP="00BD58F5">
      <w:pPr>
        <w:ind w:firstLine="426"/>
      </w:pPr>
      <w:r w:rsidRPr="004727C1">
        <w:t xml:space="preserve"> • освоение способов решения проблем творческого и поискового характера;</w:t>
      </w:r>
    </w:p>
    <w:p w:rsidR="003339CD" w:rsidRPr="004727C1" w:rsidRDefault="003339CD" w:rsidP="00BD58F5">
      <w:pPr>
        <w:ind w:firstLine="426"/>
      </w:pPr>
      <w:r w:rsidRPr="004727C1">
        <w:t xml:space="preserve"> •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3339CD" w:rsidRPr="004727C1" w:rsidRDefault="003339CD" w:rsidP="00BD58F5">
      <w:pPr>
        <w:ind w:firstLine="426"/>
      </w:pPr>
      <w:r w:rsidRPr="004727C1">
        <w:t xml:space="preserve"> •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4727C1">
        <w:t>интеллект-карты</w:t>
      </w:r>
      <w:proofErr w:type="gramEnd"/>
      <w:r w:rsidRPr="004727C1">
        <w:t xml:space="preserve">); </w:t>
      </w:r>
    </w:p>
    <w:p w:rsidR="003339CD" w:rsidRPr="004727C1" w:rsidRDefault="003339CD" w:rsidP="00BD58F5">
      <w:pPr>
        <w:ind w:firstLine="426"/>
      </w:pPr>
      <w:r w:rsidRPr="004727C1">
        <w:t xml:space="preserve">•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3339CD" w:rsidRPr="004727C1" w:rsidRDefault="003339CD" w:rsidP="00BD58F5">
      <w:pPr>
        <w:ind w:firstLine="426"/>
      </w:pPr>
      <w:proofErr w:type="gramStart"/>
      <w:r w:rsidRPr="004727C1">
        <w:t>• овладение базовыми предметными и меж предметными понятиями.</w:t>
      </w:r>
      <w:proofErr w:type="gramEnd"/>
      <w:r w:rsidRPr="004727C1">
        <w:t xml:space="preserve"> Регулятивные:</w:t>
      </w:r>
    </w:p>
    <w:p w:rsidR="003339CD" w:rsidRPr="004727C1" w:rsidRDefault="003339CD" w:rsidP="00BD58F5">
      <w:pPr>
        <w:ind w:firstLine="426"/>
      </w:pPr>
      <w:r w:rsidRPr="004727C1">
        <w:t xml:space="preserve"> • понимание цели своих действий; </w:t>
      </w:r>
    </w:p>
    <w:p w:rsidR="003339CD" w:rsidRPr="004727C1" w:rsidRDefault="003339CD" w:rsidP="00BD58F5">
      <w:pPr>
        <w:ind w:firstLine="426"/>
      </w:pPr>
      <w:r w:rsidRPr="004727C1">
        <w:t>• планирование действия с помощью учителя и самостоятельно;</w:t>
      </w:r>
    </w:p>
    <w:p w:rsidR="003339CD" w:rsidRPr="004727C1" w:rsidRDefault="003339CD" w:rsidP="00BD58F5">
      <w:pPr>
        <w:ind w:firstLine="426"/>
      </w:pPr>
      <w:r w:rsidRPr="004727C1">
        <w:t xml:space="preserve"> • проявление познавательной и творческой инициативы; </w:t>
      </w:r>
    </w:p>
    <w:p w:rsidR="003339CD" w:rsidRPr="004727C1" w:rsidRDefault="003339CD" w:rsidP="00BD58F5">
      <w:pPr>
        <w:ind w:firstLine="426"/>
      </w:pPr>
      <w:r w:rsidRPr="004727C1">
        <w:t xml:space="preserve">• оценка правильности выполнения действий; самооценка и </w:t>
      </w:r>
      <w:proofErr w:type="spellStart"/>
      <w:r w:rsidRPr="004727C1">
        <w:t>взаимооценка</w:t>
      </w:r>
      <w:proofErr w:type="spellEnd"/>
      <w:r w:rsidRPr="004727C1">
        <w:t xml:space="preserve">; </w:t>
      </w:r>
    </w:p>
    <w:p w:rsidR="003339CD" w:rsidRPr="004727C1" w:rsidRDefault="003339CD" w:rsidP="00BD58F5">
      <w:pPr>
        <w:ind w:firstLine="426"/>
        <w:rPr>
          <w:b/>
        </w:rPr>
      </w:pPr>
      <w:r w:rsidRPr="004727C1">
        <w:t xml:space="preserve">• адекватное восприятие предложений товарищей, учителей, родителей. </w:t>
      </w:r>
      <w:r w:rsidRPr="004727C1">
        <w:rPr>
          <w:b/>
        </w:rPr>
        <w:t xml:space="preserve">Коммуникативные: </w:t>
      </w:r>
    </w:p>
    <w:p w:rsidR="003339CD" w:rsidRPr="004727C1" w:rsidRDefault="003339CD" w:rsidP="00BD58F5">
      <w:pPr>
        <w:ind w:firstLine="426"/>
      </w:pPr>
      <w:r w:rsidRPr="004727C1">
        <w:t>• составление текстов в устной и письменной формах;</w:t>
      </w:r>
    </w:p>
    <w:p w:rsidR="003339CD" w:rsidRPr="004727C1" w:rsidRDefault="003339CD" w:rsidP="00BD58F5">
      <w:pPr>
        <w:ind w:firstLine="426"/>
      </w:pPr>
      <w:r w:rsidRPr="004727C1">
        <w:t xml:space="preserve"> • готовность слушать собеседника и вести диалог;</w:t>
      </w:r>
    </w:p>
    <w:p w:rsidR="003339CD" w:rsidRPr="004727C1" w:rsidRDefault="003339CD" w:rsidP="00BD58F5">
      <w:pPr>
        <w:ind w:firstLine="426"/>
      </w:pPr>
      <w:r w:rsidRPr="004727C1">
        <w:t xml:space="preserve"> • готовность признавать возможность существования различных точек зрения и права каждого иметь свою; </w:t>
      </w:r>
    </w:p>
    <w:p w:rsidR="003339CD" w:rsidRPr="004727C1" w:rsidRDefault="003339CD" w:rsidP="00BD58F5">
      <w:pPr>
        <w:ind w:firstLine="426"/>
      </w:pPr>
      <w:r w:rsidRPr="004727C1">
        <w:t>• умение излагать свое мнение, аргументировать свою точку зрения и давать оценку событий;</w:t>
      </w:r>
    </w:p>
    <w:p w:rsidR="003339CD" w:rsidRPr="004727C1" w:rsidRDefault="003339CD" w:rsidP="00BD58F5">
      <w:pPr>
        <w:ind w:firstLine="426"/>
      </w:pPr>
      <w:r w:rsidRPr="004727C1">
        <w:t xml:space="preserve"> • определение общей цели и путей ее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 Предметными результатами изучения курса «Финансовая грамотность» являются: </w:t>
      </w:r>
    </w:p>
    <w:p w:rsidR="003339CD" w:rsidRPr="004727C1" w:rsidRDefault="003339CD" w:rsidP="00BD58F5">
      <w:pPr>
        <w:ind w:firstLine="426"/>
      </w:pPr>
      <w:r w:rsidRPr="004727C1"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3339CD" w:rsidRPr="004727C1" w:rsidRDefault="003339CD" w:rsidP="00BD58F5">
      <w:pPr>
        <w:ind w:firstLine="426"/>
      </w:pPr>
      <w:r w:rsidRPr="004727C1">
        <w:t xml:space="preserve"> • формирование социальной ответственности: оценка возможностей и потребностей в материальных благах;</w:t>
      </w:r>
    </w:p>
    <w:p w:rsidR="003339CD" w:rsidRPr="004727C1" w:rsidRDefault="003339CD" w:rsidP="00BD58F5">
      <w:pPr>
        <w:ind w:firstLine="426"/>
      </w:pPr>
      <w:r w:rsidRPr="004727C1">
        <w:t xml:space="preserve"> • понимание и правильное использование экономических терминов; </w:t>
      </w:r>
    </w:p>
    <w:p w:rsidR="003339CD" w:rsidRPr="004727C1" w:rsidRDefault="003339CD" w:rsidP="00BD58F5">
      <w:pPr>
        <w:ind w:firstLine="426"/>
      </w:pPr>
      <w:r w:rsidRPr="004727C1">
        <w:t>• освоение приёмов работы с экономической информацией, ее осмысление; проведение простых финансовых расчётов.</w:t>
      </w:r>
    </w:p>
    <w:p w:rsidR="003339CD" w:rsidRPr="004727C1" w:rsidRDefault="003339CD" w:rsidP="00BD58F5">
      <w:pPr>
        <w:ind w:firstLine="426"/>
      </w:pPr>
    </w:p>
    <w:p w:rsidR="003339CD" w:rsidRPr="004727C1" w:rsidRDefault="003339CD" w:rsidP="00BD58F5">
      <w:pPr>
        <w:ind w:firstLine="426"/>
      </w:pPr>
      <w:r w:rsidRPr="004727C1">
        <w:t xml:space="preserve"> 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 </w:t>
      </w:r>
    </w:p>
    <w:p w:rsidR="003339CD" w:rsidRPr="004727C1" w:rsidRDefault="003339CD" w:rsidP="00BD58F5">
      <w:pPr>
        <w:ind w:firstLine="426"/>
      </w:pPr>
      <w:r w:rsidRPr="004727C1">
        <w:t xml:space="preserve">• развитие способностей,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 </w:t>
      </w:r>
    </w:p>
    <w:p w:rsidR="003339CD" w:rsidRPr="004727C1" w:rsidRDefault="003339CD" w:rsidP="00BD58F5">
      <w:pPr>
        <w:ind w:firstLine="426"/>
        <w:rPr>
          <w:b/>
        </w:rPr>
      </w:pPr>
      <w:r w:rsidRPr="004727C1"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7A6C90" w:rsidRPr="004727C1" w:rsidRDefault="007A6C90" w:rsidP="00BD58F5">
      <w:pPr>
        <w:ind w:firstLine="426"/>
        <w:rPr>
          <w:b/>
        </w:rPr>
      </w:pPr>
    </w:p>
    <w:p w:rsidR="007A6C90" w:rsidRPr="004727C1" w:rsidRDefault="007A6C90" w:rsidP="00BD58F5">
      <w:pPr>
        <w:ind w:firstLine="426"/>
        <w:jc w:val="center"/>
        <w:rPr>
          <w:b/>
        </w:rPr>
      </w:pPr>
      <w:r w:rsidRPr="004727C1">
        <w:rPr>
          <w:b/>
        </w:rPr>
        <w:t>Содержание курса внеурочной деятельности</w:t>
      </w:r>
    </w:p>
    <w:p w:rsidR="007A6C90" w:rsidRPr="004727C1" w:rsidRDefault="007A6C90" w:rsidP="00BD58F5">
      <w:pPr>
        <w:ind w:firstLine="426"/>
        <w:jc w:val="center"/>
        <w:rPr>
          <w:b/>
        </w:rPr>
      </w:pPr>
      <w:r w:rsidRPr="004727C1">
        <w:rPr>
          <w:b/>
        </w:rPr>
        <w:t>с указанием форм организации и видов деятельности</w:t>
      </w:r>
    </w:p>
    <w:p w:rsidR="007A6C90" w:rsidRPr="004727C1" w:rsidRDefault="007A6C90" w:rsidP="00BD58F5">
      <w:pPr>
        <w:ind w:firstLine="426"/>
      </w:pPr>
      <w:r w:rsidRPr="004727C1">
        <w:lastRenderedPageBreak/>
        <w:t>• деньги, их история, виды, функции;</w:t>
      </w:r>
    </w:p>
    <w:p w:rsidR="007A6C90" w:rsidRPr="004727C1" w:rsidRDefault="007A6C90" w:rsidP="00BD58F5">
      <w:pPr>
        <w:ind w:firstLine="426"/>
      </w:pPr>
      <w:r w:rsidRPr="004727C1">
        <w:t xml:space="preserve">• семейный бюджет; </w:t>
      </w:r>
    </w:p>
    <w:p w:rsidR="00CA1505" w:rsidRPr="004727C1" w:rsidRDefault="00CA1505" w:rsidP="00BD58F5">
      <w:pPr>
        <w:ind w:firstLine="426"/>
      </w:pPr>
      <w:r w:rsidRPr="004727C1">
        <w:t>• что такое налоги, как их платить, зачем их платить;</w:t>
      </w:r>
    </w:p>
    <w:p w:rsidR="007A6C90" w:rsidRPr="004727C1" w:rsidRDefault="007A6C90" w:rsidP="0031142E">
      <w:pPr>
        <w:ind w:firstLine="426"/>
      </w:pPr>
      <w:r w:rsidRPr="004727C1">
        <w:t>• экономические отношения семьи и государства;</w:t>
      </w:r>
    </w:p>
    <w:p w:rsidR="007A6C90" w:rsidRPr="004727C1" w:rsidRDefault="007A6C90" w:rsidP="00BD58F5">
      <w:pPr>
        <w:ind w:firstLine="426"/>
      </w:pPr>
      <w:r w:rsidRPr="004727C1">
        <w:t xml:space="preserve">• собственный бизнес. </w:t>
      </w:r>
    </w:p>
    <w:p w:rsidR="007A6C90" w:rsidRPr="004727C1" w:rsidRDefault="007A6C90" w:rsidP="00BD58F5">
      <w:pPr>
        <w:ind w:firstLine="426"/>
      </w:pPr>
      <w:r w:rsidRPr="004727C1">
        <w:t xml:space="preserve">Освоение содержания курса опирается на </w:t>
      </w:r>
      <w:proofErr w:type="spellStart"/>
      <w:r w:rsidRPr="004727C1">
        <w:t>межпредметные</w:t>
      </w:r>
      <w:proofErr w:type="spellEnd"/>
      <w:r w:rsidRPr="004727C1">
        <w:t xml:space="preserve"> связи с такими учебными предметами, как математика, история, технология, география, обществознание и литература. </w:t>
      </w:r>
    </w:p>
    <w:p w:rsidR="007A6C90" w:rsidRPr="004727C1" w:rsidRDefault="007A6C90" w:rsidP="00BD58F5">
      <w:pPr>
        <w:ind w:firstLine="426"/>
      </w:pPr>
      <w:r w:rsidRPr="004727C1">
        <w:t>Это предполагает конструирование экономических задач и включение их в курс математики, работу на различных уроках с таблицами, графиками, диаграммами, содержащими простую финансовую информацию.</w:t>
      </w:r>
    </w:p>
    <w:p w:rsidR="007A6C90" w:rsidRPr="004727C1" w:rsidRDefault="007A6C90" w:rsidP="00BD58F5">
      <w:pPr>
        <w:ind w:firstLine="426"/>
      </w:pPr>
      <w:r w:rsidRPr="004727C1">
        <w:t xml:space="preserve"> Эффективным средством формирования финансовой грамотности являются </w:t>
      </w:r>
      <w:proofErr w:type="spellStart"/>
      <w:r w:rsidRPr="004727C1">
        <w:t>межпредметные</w:t>
      </w:r>
      <w:proofErr w:type="spellEnd"/>
      <w:r w:rsidRPr="004727C1">
        <w:t xml:space="preserve"> проекты, </w:t>
      </w:r>
      <w:r w:rsidR="00CB238C" w:rsidRPr="004727C1">
        <w:t>например,</w:t>
      </w:r>
      <w:r w:rsidRPr="004727C1">
        <w:t xml:space="preserve"> «Банк и его услуги», «Смета подготовки ребёнка к началу учебного года», «Расходы на проведение праздника (школьного, семейного, государственного, профессионального)» и т. д. </w:t>
      </w:r>
    </w:p>
    <w:p w:rsidR="007A6C90" w:rsidRPr="004727C1" w:rsidRDefault="007A6C90" w:rsidP="00BD58F5">
      <w:pPr>
        <w:ind w:firstLine="426"/>
      </w:pPr>
      <w:r w:rsidRPr="004727C1">
        <w:t>Учебные материалы и задания подобраны в соответствии с возрастными особенностями детей и включают:</w:t>
      </w:r>
    </w:p>
    <w:p w:rsidR="007A6C90" w:rsidRPr="004727C1" w:rsidRDefault="007A6C90" w:rsidP="00BD58F5">
      <w:pPr>
        <w:ind w:firstLine="426"/>
      </w:pPr>
      <w:r w:rsidRPr="004727C1">
        <w:t xml:space="preserve"> • задачи с элементарными денежными расчётами;</w:t>
      </w:r>
    </w:p>
    <w:p w:rsidR="007A6C90" w:rsidRPr="004727C1" w:rsidRDefault="007A6C90" w:rsidP="00BD58F5">
      <w:pPr>
        <w:ind w:firstLine="426"/>
      </w:pPr>
      <w:r w:rsidRPr="004727C1">
        <w:t xml:space="preserve"> • кейсы по экономике семьи;</w:t>
      </w:r>
    </w:p>
    <w:p w:rsidR="007A6C90" w:rsidRPr="004727C1" w:rsidRDefault="007A6C90" w:rsidP="00BD58F5">
      <w:pPr>
        <w:ind w:firstLine="426"/>
      </w:pPr>
      <w:r w:rsidRPr="004727C1">
        <w:t xml:space="preserve"> • игры, практические задания по работе с простой финансовой информацией; </w:t>
      </w:r>
    </w:p>
    <w:p w:rsidR="007A6C90" w:rsidRPr="004727C1" w:rsidRDefault="007A6C90" w:rsidP="00BD58F5">
      <w:pPr>
        <w:ind w:firstLine="426"/>
      </w:pPr>
      <w:r w:rsidRPr="004727C1">
        <w:t xml:space="preserve"> • построение графиков и диаграмм; </w:t>
      </w:r>
    </w:p>
    <w:p w:rsidR="007A6C90" w:rsidRPr="004727C1" w:rsidRDefault="007A6C90" w:rsidP="00BD58F5">
      <w:pPr>
        <w:ind w:firstLine="426"/>
      </w:pPr>
      <w:r w:rsidRPr="004727C1">
        <w:t xml:space="preserve">• мини-исследования и проекты в области экономических отношений в семье и обществе. </w:t>
      </w:r>
    </w:p>
    <w:p w:rsidR="007A6C90" w:rsidRPr="004727C1" w:rsidRDefault="007A6C90" w:rsidP="00BD58F5">
      <w:pPr>
        <w:ind w:firstLine="426"/>
      </w:pPr>
      <w:r w:rsidRPr="004727C1">
        <w:t>В процессе изучения курса формируются умения и навыки работы с текстами, таблицами, схемами, а также навыки поиска, 6 анализа и предоставления информации и публичных выступлений, проектной работы и работы в малых группах.</w:t>
      </w:r>
    </w:p>
    <w:p w:rsidR="007A6C90" w:rsidRPr="004727C1" w:rsidRDefault="007A6C90" w:rsidP="007A6C90">
      <w:pPr>
        <w:ind w:firstLine="567"/>
      </w:pPr>
    </w:p>
    <w:p w:rsidR="00CA1505" w:rsidRPr="004727C1" w:rsidRDefault="00CA1505" w:rsidP="007A6C90">
      <w:pPr>
        <w:autoSpaceDE w:val="0"/>
        <w:autoSpaceDN w:val="0"/>
        <w:adjustRightInd w:val="0"/>
        <w:jc w:val="center"/>
        <w:rPr>
          <w:b/>
        </w:rPr>
      </w:pPr>
    </w:p>
    <w:p w:rsidR="00CA1505" w:rsidRPr="004727C1" w:rsidRDefault="00CA1505" w:rsidP="00CA1505">
      <w:pPr>
        <w:autoSpaceDE w:val="0"/>
        <w:autoSpaceDN w:val="0"/>
        <w:adjustRightInd w:val="0"/>
        <w:jc w:val="center"/>
        <w:rPr>
          <w:b/>
        </w:rPr>
      </w:pPr>
      <w:r w:rsidRPr="004727C1">
        <w:rPr>
          <w:b/>
        </w:rPr>
        <w:t xml:space="preserve">Календарно – тематическое </w:t>
      </w:r>
      <w:r w:rsidR="00523607" w:rsidRPr="004727C1">
        <w:rPr>
          <w:b/>
        </w:rPr>
        <w:t xml:space="preserve">планирование 6 </w:t>
      </w:r>
      <w:r w:rsidR="0019090C" w:rsidRPr="004727C1">
        <w:rPr>
          <w:b/>
        </w:rPr>
        <w:t>класс</w:t>
      </w:r>
    </w:p>
    <w:p w:rsidR="00A544BD" w:rsidRPr="004727C1" w:rsidRDefault="00A544BD" w:rsidP="00CA1505">
      <w:pPr>
        <w:autoSpaceDE w:val="0"/>
        <w:autoSpaceDN w:val="0"/>
        <w:adjustRightInd w:val="0"/>
        <w:jc w:val="center"/>
        <w:rPr>
          <w:b/>
        </w:rPr>
      </w:pP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792"/>
        <w:gridCol w:w="7141"/>
        <w:gridCol w:w="1412"/>
      </w:tblGrid>
      <w:tr w:rsidR="00F54264" w:rsidRPr="004727C1" w:rsidTr="00F54264">
        <w:trPr>
          <w:trHeight w:val="552"/>
        </w:trPr>
        <w:tc>
          <w:tcPr>
            <w:tcW w:w="792" w:type="dxa"/>
          </w:tcPr>
          <w:p w:rsidR="00F54264" w:rsidRPr="004727C1" w:rsidRDefault="00F54264" w:rsidP="00F54264">
            <w:pPr>
              <w:jc w:val="center"/>
            </w:pPr>
            <w:r w:rsidRPr="004727C1">
              <w:t>№ темы</w:t>
            </w:r>
          </w:p>
        </w:tc>
        <w:tc>
          <w:tcPr>
            <w:tcW w:w="7141" w:type="dxa"/>
          </w:tcPr>
          <w:p w:rsidR="00F54264" w:rsidRPr="004727C1" w:rsidRDefault="00F54264" w:rsidP="00F54264">
            <w:pPr>
              <w:jc w:val="center"/>
            </w:pPr>
            <w:r w:rsidRPr="004727C1">
              <w:t>Название темы</w:t>
            </w:r>
          </w:p>
        </w:tc>
        <w:tc>
          <w:tcPr>
            <w:tcW w:w="1412" w:type="dxa"/>
          </w:tcPr>
          <w:p w:rsidR="00F54264" w:rsidRPr="004727C1" w:rsidRDefault="00F54264" w:rsidP="00F54264">
            <w:pPr>
              <w:jc w:val="center"/>
            </w:pPr>
            <w:r w:rsidRPr="004727C1">
              <w:t>Кол-во часов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Могут ли люди быть финансово независимыми от государства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2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Что такое налоги и почему их надо платить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3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Какие бывают налоги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4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Учимся считать налоги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5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Ролевая игра «Считаем налоги семьи»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6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Ролевая игра «Считаем налоги семьи»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7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Сравниваем налоги граждан разных стран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8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Исследуем, какие налоги платит семья и что получает от государства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9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Как работает налоговая служба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10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Учебные мини-проекты «Расходы семьи»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11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Учебные мини-проекты «Налоги»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12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 xml:space="preserve">Что такое социальные </w:t>
            </w:r>
            <w:proofErr w:type="gramStart"/>
            <w:r w:rsidRPr="004727C1">
              <w:t>пособия</w:t>
            </w:r>
            <w:proofErr w:type="gramEnd"/>
            <w:r w:rsidRPr="004727C1">
              <w:t xml:space="preserve"> и </w:t>
            </w:r>
            <w:proofErr w:type="gramStart"/>
            <w:r w:rsidRPr="004727C1">
              <w:t>какие</w:t>
            </w:r>
            <w:proofErr w:type="gramEnd"/>
            <w:r w:rsidRPr="004727C1">
              <w:t xml:space="preserve"> они бывают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13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Учимся находить информацию на сайте Фонда социального страхования РФ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14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Ролевая игра «Оформляем социальное пособие»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15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Исследуем, какие социальные пособия получают люди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16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Учебные мини-проекты «Социальные пособия»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523607" w:rsidRPr="004727C1" w:rsidTr="00F54264">
        <w:tc>
          <w:tcPr>
            <w:tcW w:w="792" w:type="dxa"/>
          </w:tcPr>
          <w:p w:rsidR="00523607" w:rsidRPr="004727C1" w:rsidRDefault="00523607" w:rsidP="00523607">
            <w:pPr>
              <w:autoSpaceDE w:val="0"/>
              <w:autoSpaceDN w:val="0"/>
              <w:adjustRightInd w:val="0"/>
              <w:jc w:val="center"/>
            </w:pPr>
            <w:r w:rsidRPr="004727C1">
              <w:t>17</w:t>
            </w:r>
          </w:p>
        </w:tc>
        <w:tc>
          <w:tcPr>
            <w:tcW w:w="7141" w:type="dxa"/>
          </w:tcPr>
          <w:p w:rsidR="00523607" w:rsidRPr="004727C1" w:rsidRDefault="00523607" w:rsidP="00523607">
            <w:pPr>
              <w:rPr>
                <w:color w:val="FF0000"/>
              </w:rPr>
            </w:pPr>
            <w:r w:rsidRPr="004727C1">
              <w:t>Финансовые потребности и их реализация</w:t>
            </w:r>
          </w:p>
        </w:tc>
        <w:tc>
          <w:tcPr>
            <w:tcW w:w="1412" w:type="dxa"/>
          </w:tcPr>
          <w:p w:rsidR="00523607" w:rsidRPr="004727C1" w:rsidRDefault="00523607" w:rsidP="00523607">
            <w:pPr>
              <w:jc w:val="center"/>
            </w:pPr>
            <w:r w:rsidRPr="004727C1">
              <w:t>1</w:t>
            </w:r>
          </w:p>
        </w:tc>
      </w:tr>
      <w:tr w:rsidR="00F54264" w:rsidRPr="004727C1" w:rsidTr="00F54264">
        <w:tc>
          <w:tcPr>
            <w:tcW w:w="792" w:type="dxa"/>
          </w:tcPr>
          <w:p w:rsidR="00F54264" w:rsidRPr="004727C1" w:rsidRDefault="00F54264" w:rsidP="00F54264">
            <w:pPr>
              <w:autoSpaceDE w:val="0"/>
              <w:autoSpaceDN w:val="0"/>
              <w:adjustRightInd w:val="0"/>
              <w:jc w:val="center"/>
            </w:pPr>
            <w:r w:rsidRPr="004727C1">
              <w:t>18</w:t>
            </w:r>
          </w:p>
        </w:tc>
        <w:tc>
          <w:tcPr>
            <w:tcW w:w="7141" w:type="dxa"/>
          </w:tcPr>
          <w:p w:rsidR="00F54264" w:rsidRPr="004727C1" w:rsidRDefault="00523607" w:rsidP="00F54264">
            <w:pPr>
              <w:contextualSpacing/>
            </w:pPr>
            <w:r w:rsidRPr="004727C1">
              <w:t>Финансовые потребности и их реализация</w:t>
            </w:r>
          </w:p>
        </w:tc>
        <w:tc>
          <w:tcPr>
            <w:tcW w:w="1412" w:type="dxa"/>
          </w:tcPr>
          <w:p w:rsidR="00F54264" w:rsidRPr="004727C1" w:rsidRDefault="00907E59" w:rsidP="0026327A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F54264" w:rsidRPr="004727C1" w:rsidTr="00F54264">
        <w:tc>
          <w:tcPr>
            <w:tcW w:w="792" w:type="dxa"/>
          </w:tcPr>
          <w:p w:rsidR="00F54264" w:rsidRPr="004727C1" w:rsidRDefault="00F54264" w:rsidP="00F54264">
            <w:pPr>
              <w:autoSpaceDE w:val="0"/>
              <w:autoSpaceDN w:val="0"/>
              <w:adjustRightInd w:val="0"/>
              <w:jc w:val="center"/>
            </w:pPr>
            <w:r w:rsidRPr="004727C1">
              <w:t>19</w:t>
            </w:r>
          </w:p>
        </w:tc>
        <w:tc>
          <w:tcPr>
            <w:tcW w:w="7141" w:type="dxa"/>
          </w:tcPr>
          <w:p w:rsidR="00F54264" w:rsidRPr="004727C1" w:rsidRDefault="00046F6B" w:rsidP="00F54264">
            <w:pPr>
              <w:contextualSpacing/>
            </w:pPr>
            <w:r w:rsidRPr="004727C1">
              <w:t>Деньги история</w:t>
            </w:r>
            <w:r w:rsidR="00F54264" w:rsidRPr="004727C1">
              <w:t>.</w:t>
            </w:r>
          </w:p>
        </w:tc>
        <w:tc>
          <w:tcPr>
            <w:tcW w:w="1412" w:type="dxa"/>
          </w:tcPr>
          <w:p w:rsidR="00F54264" w:rsidRPr="004727C1" w:rsidRDefault="004C4222" w:rsidP="0026327A">
            <w:pPr>
              <w:autoSpaceDE w:val="0"/>
              <w:autoSpaceDN w:val="0"/>
              <w:adjustRightInd w:val="0"/>
              <w:jc w:val="center"/>
            </w:pPr>
            <w:r w:rsidRPr="004727C1">
              <w:t>2</w:t>
            </w:r>
          </w:p>
        </w:tc>
      </w:tr>
      <w:tr w:rsidR="00F54264" w:rsidRPr="004727C1" w:rsidTr="00F54264">
        <w:tc>
          <w:tcPr>
            <w:tcW w:w="792" w:type="dxa"/>
          </w:tcPr>
          <w:p w:rsidR="00F54264" w:rsidRPr="004727C1" w:rsidRDefault="00F54264" w:rsidP="00F54264">
            <w:pPr>
              <w:autoSpaceDE w:val="0"/>
              <w:autoSpaceDN w:val="0"/>
              <w:adjustRightInd w:val="0"/>
              <w:jc w:val="center"/>
            </w:pPr>
            <w:r w:rsidRPr="004727C1">
              <w:lastRenderedPageBreak/>
              <w:t>20</w:t>
            </w:r>
          </w:p>
        </w:tc>
        <w:tc>
          <w:tcPr>
            <w:tcW w:w="7141" w:type="dxa"/>
          </w:tcPr>
          <w:p w:rsidR="00F54264" w:rsidRPr="004727C1" w:rsidRDefault="00046F6B" w:rsidP="00F54264">
            <w:pPr>
              <w:contextualSpacing/>
            </w:pPr>
            <w:r w:rsidRPr="004727C1">
              <w:t>Деньги разных стран</w:t>
            </w:r>
          </w:p>
        </w:tc>
        <w:tc>
          <w:tcPr>
            <w:tcW w:w="1412" w:type="dxa"/>
          </w:tcPr>
          <w:p w:rsidR="00F54264" w:rsidRPr="004727C1" w:rsidRDefault="004C4222" w:rsidP="0026327A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21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>Валюта в современном мире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22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>Экономическая активность и трудовая деятельность человека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23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 xml:space="preserve">Предпринимательство и </w:t>
            </w:r>
            <w:proofErr w:type="spellStart"/>
            <w:r w:rsidRPr="004727C1">
              <w:t>самозанятость</w:t>
            </w:r>
            <w:proofErr w:type="spellEnd"/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24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>Финансовое обеспечение привычного уровня жизни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25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>Зелёные технологии и личные финансы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26</w:t>
            </w:r>
          </w:p>
        </w:tc>
        <w:tc>
          <w:tcPr>
            <w:tcW w:w="7141" w:type="dxa"/>
          </w:tcPr>
          <w:p w:rsidR="00907E59" w:rsidRPr="004727C1" w:rsidRDefault="00907E59" w:rsidP="00907E59">
            <w:r w:rsidRPr="004727C1">
              <w:t>Финансовый рынок и его участники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27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>Виды финансовых инструментов и услуг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28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>Потребитель финансовых услуг и его возможности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29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>Рациональный выбор финансовых услуг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2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30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>Благотворительность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907E59" w:rsidRPr="004727C1" w:rsidTr="00F54264">
        <w:tc>
          <w:tcPr>
            <w:tcW w:w="79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31</w:t>
            </w:r>
          </w:p>
        </w:tc>
        <w:tc>
          <w:tcPr>
            <w:tcW w:w="7141" w:type="dxa"/>
          </w:tcPr>
          <w:p w:rsidR="00907E59" w:rsidRPr="004727C1" w:rsidRDefault="00907E59" w:rsidP="00907E59">
            <w:pPr>
              <w:contextualSpacing/>
            </w:pPr>
            <w:r w:rsidRPr="004727C1">
              <w:t>Личный финансовый план</w:t>
            </w:r>
          </w:p>
        </w:tc>
        <w:tc>
          <w:tcPr>
            <w:tcW w:w="1412" w:type="dxa"/>
          </w:tcPr>
          <w:p w:rsidR="00907E59" w:rsidRPr="004727C1" w:rsidRDefault="00907E59" w:rsidP="00907E59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4C4222" w:rsidRPr="004727C1" w:rsidTr="00F54264">
        <w:tc>
          <w:tcPr>
            <w:tcW w:w="792" w:type="dxa"/>
          </w:tcPr>
          <w:p w:rsidR="004C4222" w:rsidRPr="004727C1" w:rsidRDefault="00907E59" w:rsidP="004C4222">
            <w:pPr>
              <w:autoSpaceDE w:val="0"/>
              <w:autoSpaceDN w:val="0"/>
              <w:adjustRightInd w:val="0"/>
              <w:jc w:val="center"/>
            </w:pPr>
            <w:r w:rsidRPr="004727C1">
              <w:t>32</w:t>
            </w:r>
          </w:p>
        </w:tc>
        <w:tc>
          <w:tcPr>
            <w:tcW w:w="7141" w:type="dxa"/>
          </w:tcPr>
          <w:p w:rsidR="004C4222" w:rsidRPr="004727C1" w:rsidRDefault="004C4222" w:rsidP="004C4222">
            <w:pPr>
              <w:contextualSpacing/>
              <w:rPr>
                <w:i/>
              </w:rPr>
            </w:pPr>
            <w:r w:rsidRPr="004727C1">
              <w:rPr>
                <w:i/>
              </w:rPr>
              <w:t>Итоговая работа по курсу</w:t>
            </w:r>
          </w:p>
          <w:p w:rsidR="004C4222" w:rsidRPr="004727C1" w:rsidRDefault="004C4222" w:rsidP="004C4222">
            <w:pPr>
              <w:contextualSpacing/>
              <w:rPr>
                <w:i/>
              </w:rPr>
            </w:pPr>
            <w:r w:rsidRPr="004727C1">
              <w:rPr>
                <w:i/>
              </w:rPr>
              <w:t xml:space="preserve"> «Финансовая грамотность»</w:t>
            </w:r>
          </w:p>
        </w:tc>
        <w:tc>
          <w:tcPr>
            <w:tcW w:w="1412" w:type="dxa"/>
          </w:tcPr>
          <w:p w:rsidR="004C4222" w:rsidRPr="004727C1" w:rsidRDefault="004C4222" w:rsidP="0026327A">
            <w:pPr>
              <w:autoSpaceDE w:val="0"/>
              <w:autoSpaceDN w:val="0"/>
              <w:adjustRightInd w:val="0"/>
              <w:jc w:val="center"/>
            </w:pPr>
            <w:r w:rsidRPr="004727C1">
              <w:t>1</w:t>
            </w:r>
          </w:p>
        </w:tc>
      </w:tr>
      <w:tr w:rsidR="004C4222" w:rsidRPr="004727C1" w:rsidTr="004C4222">
        <w:trPr>
          <w:trHeight w:val="152"/>
        </w:trPr>
        <w:tc>
          <w:tcPr>
            <w:tcW w:w="792" w:type="dxa"/>
          </w:tcPr>
          <w:p w:rsidR="004C4222" w:rsidRPr="004727C1" w:rsidRDefault="004C4222" w:rsidP="004C422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41" w:type="dxa"/>
          </w:tcPr>
          <w:p w:rsidR="004C4222" w:rsidRPr="004727C1" w:rsidRDefault="004C4222" w:rsidP="004C4222">
            <w:pPr>
              <w:contextualSpacing/>
              <w:rPr>
                <w:i/>
              </w:rPr>
            </w:pPr>
            <w:r w:rsidRPr="004727C1">
              <w:rPr>
                <w:i/>
              </w:rPr>
              <w:t>Итоги</w:t>
            </w:r>
          </w:p>
        </w:tc>
        <w:tc>
          <w:tcPr>
            <w:tcW w:w="1412" w:type="dxa"/>
          </w:tcPr>
          <w:p w:rsidR="004C4222" w:rsidRPr="004727C1" w:rsidRDefault="004C4222" w:rsidP="0026327A">
            <w:pPr>
              <w:autoSpaceDE w:val="0"/>
              <w:autoSpaceDN w:val="0"/>
              <w:adjustRightInd w:val="0"/>
              <w:jc w:val="center"/>
            </w:pPr>
            <w:r w:rsidRPr="004727C1">
              <w:t>34</w:t>
            </w:r>
          </w:p>
        </w:tc>
      </w:tr>
    </w:tbl>
    <w:p w:rsidR="00CA1505" w:rsidRPr="004727C1" w:rsidRDefault="00CA1505" w:rsidP="00CA1505">
      <w:pPr>
        <w:autoSpaceDE w:val="0"/>
        <w:autoSpaceDN w:val="0"/>
        <w:adjustRightInd w:val="0"/>
        <w:jc w:val="center"/>
        <w:rPr>
          <w:b/>
        </w:rPr>
      </w:pPr>
    </w:p>
    <w:p w:rsidR="00CA1505" w:rsidRPr="004727C1" w:rsidRDefault="00CA1505" w:rsidP="007A6C90">
      <w:pPr>
        <w:autoSpaceDE w:val="0"/>
        <w:autoSpaceDN w:val="0"/>
        <w:adjustRightInd w:val="0"/>
        <w:jc w:val="center"/>
        <w:rPr>
          <w:b/>
        </w:rPr>
      </w:pPr>
    </w:p>
    <w:p w:rsidR="007A6C90" w:rsidRPr="004727C1" w:rsidRDefault="007A6C90" w:rsidP="007A6C90">
      <w:pPr>
        <w:ind w:firstLine="567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4727C1" w:rsidRDefault="004727C1" w:rsidP="00CB238C">
      <w:pPr>
        <w:ind w:right="-144" w:firstLine="426"/>
        <w:jc w:val="center"/>
        <w:rPr>
          <w:b/>
        </w:rPr>
      </w:pPr>
    </w:p>
    <w:p w:rsidR="00CB238C" w:rsidRPr="004727C1" w:rsidRDefault="00CB238C" w:rsidP="00CB238C">
      <w:pPr>
        <w:ind w:right="-144" w:firstLine="426"/>
        <w:jc w:val="center"/>
        <w:rPr>
          <w:b/>
        </w:rPr>
      </w:pPr>
      <w:r w:rsidRPr="004727C1">
        <w:rPr>
          <w:b/>
        </w:rPr>
        <w:lastRenderedPageBreak/>
        <w:t>Список использованной литературы</w:t>
      </w:r>
    </w:p>
    <w:p w:rsidR="00CB238C" w:rsidRPr="004727C1" w:rsidRDefault="00CB238C" w:rsidP="00CB238C">
      <w:pPr>
        <w:ind w:right="-144"/>
        <w:rPr>
          <w:b/>
        </w:rPr>
      </w:pPr>
    </w:p>
    <w:p w:rsidR="00CB238C" w:rsidRPr="004727C1" w:rsidRDefault="00CB238C" w:rsidP="00CB238C">
      <w:pPr>
        <w:ind w:right="-144" w:firstLine="426"/>
        <w:jc w:val="center"/>
        <w:rPr>
          <w:b/>
        </w:rPr>
      </w:pPr>
    </w:p>
    <w:p w:rsidR="00CB238C" w:rsidRPr="004727C1" w:rsidRDefault="00CB238C" w:rsidP="00CB238C">
      <w:pPr>
        <w:ind w:right="-144" w:firstLine="426"/>
      </w:pPr>
      <w:bookmarkStart w:id="1" w:name="_TOC_250001"/>
      <w:r w:rsidRPr="004727C1">
        <w:rPr>
          <w:color w:val="000000"/>
        </w:rPr>
        <w:tab/>
      </w:r>
      <w:bookmarkEnd w:id="1"/>
      <w:r w:rsidRPr="004727C1">
        <w:fldChar w:fldCharType="begin"/>
      </w:r>
      <w:r w:rsidRPr="004727C1">
        <w:instrText xml:space="preserve"> HYPERLINK "https://fincult.info/" \o "https://fincult.info/" </w:instrText>
      </w:r>
      <w:r w:rsidRPr="004727C1">
        <w:fldChar w:fldCharType="separate"/>
      </w:r>
      <w:r w:rsidRPr="004727C1">
        <w:rPr>
          <w:rStyle w:val="a6"/>
          <w:rFonts w:eastAsiaTheme="majorEastAsia"/>
          <w:color w:val="000000"/>
        </w:rPr>
        <w:t>URL:</w:t>
      </w:r>
      <w:r w:rsidRPr="004727C1">
        <w:rPr>
          <w:rStyle w:val="a6"/>
          <w:rFonts w:eastAsiaTheme="majorEastAsia"/>
        </w:rPr>
        <w:t> https://fincult.info</w:t>
      </w:r>
      <w:r w:rsidRPr="004727C1">
        <w:fldChar w:fldCharType="end"/>
      </w:r>
      <w:r w:rsidRPr="004727C1">
        <w:rPr>
          <w:color w:val="0000FF"/>
        </w:rPr>
        <w:t> </w:t>
      </w:r>
      <w:r w:rsidRPr="004727C1">
        <w:rPr>
          <w:color w:val="000000"/>
        </w:rPr>
        <w:t>— портал о финансовой культуре, созданный Банком России. Школьникам стоит обратить особое внимание на разделы «Всё о финансах» и «Сервисы».</w:t>
      </w:r>
    </w:p>
    <w:p w:rsidR="00CB238C" w:rsidRPr="004727C1" w:rsidRDefault="00CB238C" w:rsidP="00CB238C">
      <w:pPr>
        <w:ind w:right="-144" w:firstLine="426"/>
        <w:jc w:val="left"/>
      </w:pPr>
      <w:r w:rsidRPr="004727C1">
        <w:rPr>
          <w:color w:val="000000"/>
        </w:rPr>
        <w:t>URL: https://</w:t>
      </w:r>
      <w:r w:rsidRPr="004727C1">
        <w:rPr>
          <w:color w:val="0000FF"/>
          <w:u w:val="single"/>
        </w:rPr>
        <w:t>хочумогузнаю</w:t>
      </w:r>
      <w:proofErr w:type="gramStart"/>
      <w:r w:rsidRPr="004727C1">
        <w:rPr>
          <w:color w:val="0000FF"/>
          <w:u w:val="single"/>
        </w:rPr>
        <w:t>.р</w:t>
      </w:r>
      <w:proofErr w:type="gramEnd"/>
      <w:r w:rsidRPr="004727C1">
        <w:rPr>
          <w:color w:val="0000FF"/>
          <w:u w:val="single"/>
        </w:rPr>
        <w:t>ф</w:t>
      </w:r>
      <w:r w:rsidRPr="004727C1">
        <w:rPr>
          <w:color w:val="0000FF"/>
        </w:rPr>
        <w:t> </w:t>
      </w:r>
      <w:r w:rsidRPr="004727C1">
        <w:rPr>
          <w:color w:val="000000"/>
        </w:rPr>
        <w:t>— коллекция материалов по финансовой грамотности. </w:t>
      </w:r>
    </w:p>
    <w:p w:rsidR="00CB238C" w:rsidRPr="004727C1" w:rsidRDefault="00CB238C" w:rsidP="00CB238C">
      <w:pPr>
        <w:ind w:right="-144" w:firstLine="426"/>
      </w:pPr>
      <w:r w:rsidRPr="004727C1">
        <w:rPr>
          <w:color w:val="000000"/>
        </w:rPr>
        <w:t>URL:</w:t>
      </w:r>
      <w:r w:rsidRPr="004727C1">
        <w:rPr>
          <w:color w:val="0000FF"/>
        </w:rPr>
        <w:t> </w:t>
      </w:r>
      <w:hyperlink r:id="rId7" w:tooltip="https://fingram.oc3.ru/" w:history="1">
        <w:r w:rsidRPr="004727C1">
          <w:rPr>
            <w:rStyle w:val="a6"/>
            <w:rFonts w:eastAsiaTheme="majorEastAsia"/>
          </w:rPr>
          <w:t>https://fingram.oc3.ru</w:t>
        </w:r>
      </w:hyperlink>
      <w:r w:rsidRPr="004727C1">
        <w:rPr>
          <w:color w:val="0000FF"/>
        </w:rPr>
        <w:t> </w:t>
      </w:r>
      <w:r w:rsidRPr="004727C1">
        <w:rPr>
          <w:color w:val="000000"/>
        </w:rPr>
        <w:t>— интерактивный практикум «Понимаю финансовый договор» от компании ОС3, который поможет понять свои риски перед приобретением различных финансовых услуг.</w:t>
      </w:r>
    </w:p>
    <w:p w:rsidR="00CB238C" w:rsidRPr="004727C1" w:rsidRDefault="00CB238C" w:rsidP="00CB238C">
      <w:pPr>
        <w:ind w:right="-144" w:firstLine="426"/>
      </w:pPr>
      <w:r w:rsidRPr="004727C1">
        <w:rPr>
          <w:color w:val="000000"/>
        </w:rPr>
        <w:t>URL:</w:t>
      </w:r>
      <w:r w:rsidRPr="004727C1">
        <w:rPr>
          <w:color w:val="0066CC"/>
        </w:rPr>
        <w:t> </w:t>
      </w:r>
      <w:hyperlink r:id="rId8" w:tooltip="http://happy-finance.ru/" w:history="1">
        <w:r w:rsidRPr="004727C1">
          <w:rPr>
            <w:rStyle w:val="a6"/>
            <w:rFonts w:eastAsiaTheme="majorEastAsia"/>
            <w:color w:val="0066CC"/>
          </w:rPr>
          <w:t>http://happy-finance.ru</w:t>
        </w:r>
      </w:hyperlink>
      <w:r w:rsidRPr="004727C1">
        <w:rPr>
          <w:color w:val="0066CC"/>
        </w:rPr>
        <w:t> </w:t>
      </w:r>
      <w:r w:rsidRPr="004727C1">
        <w:rPr>
          <w:color w:val="000000"/>
        </w:rPr>
        <w:t>— настольная игра по финансовой грамотности.</w:t>
      </w:r>
    </w:p>
    <w:p w:rsidR="00CB238C" w:rsidRPr="004727C1" w:rsidRDefault="00CB238C" w:rsidP="00CB238C">
      <w:pPr>
        <w:ind w:right="-144" w:firstLine="426"/>
      </w:pPr>
      <w:bookmarkStart w:id="2" w:name="_TOC_250000"/>
      <w:r w:rsidRPr="004727C1">
        <w:rPr>
          <w:color w:val="000000"/>
        </w:rPr>
        <w:t>Дополнительная </w:t>
      </w:r>
      <w:bookmarkEnd w:id="2"/>
      <w:r w:rsidRPr="004727C1">
        <w:rPr>
          <w:color w:val="000000"/>
        </w:rPr>
        <w:t>литература</w:t>
      </w:r>
    </w:p>
    <w:p w:rsidR="00CB238C" w:rsidRPr="004727C1" w:rsidRDefault="00CB238C" w:rsidP="00CB238C">
      <w:pPr>
        <w:ind w:right="-144" w:firstLine="426"/>
      </w:pPr>
      <w:proofErr w:type="spellStart"/>
      <w:r w:rsidRPr="004727C1">
        <w:rPr>
          <w:iCs/>
          <w:color w:val="000000"/>
        </w:rPr>
        <w:t>Бэтчел</w:t>
      </w:r>
      <w:proofErr w:type="spellEnd"/>
      <w:r w:rsidRPr="004727C1">
        <w:rPr>
          <w:iCs/>
          <w:color w:val="000000"/>
        </w:rPr>
        <w:t xml:space="preserve">, Б. </w:t>
      </w:r>
      <w:r w:rsidRPr="004727C1">
        <w:rPr>
          <w:color w:val="000000"/>
        </w:rPr>
        <w:t>Чего ты по-настоящему хочешь: как ставить цели и достигать их. — М.: Манн, Иванов и Фербер, 2020.</w:t>
      </w:r>
    </w:p>
    <w:p w:rsidR="00CB238C" w:rsidRPr="004727C1" w:rsidRDefault="00CB238C" w:rsidP="00CB238C">
      <w:pPr>
        <w:ind w:right="-144" w:firstLine="426"/>
      </w:pPr>
      <w:r w:rsidRPr="004727C1">
        <w:rPr>
          <w:iCs/>
          <w:color w:val="000000"/>
        </w:rPr>
        <w:t>Липсиц, И. В. </w:t>
      </w:r>
      <w:r w:rsidRPr="004727C1">
        <w:rPr>
          <w:color w:val="000000"/>
        </w:rPr>
        <w:t>Финансовая грамотность: материалы для учащихся. 56 классы для общеобразовательных организаций / И. В. Липсиц, Е. А. Вигдорчик. – М., ВИТА-ПРЕСС, 2020.</w:t>
      </w:r>
    </w:p>
    <w:p w:rsidR="00CB238C" w:rsidRPr="004727C1" w:rsidRDefault="00CB238C" w:rsidP="00CB238C">
      <w:pPr>
        <w:ind w:right="-144" w:firstLine="426"/>
      </w:pPr>
      <w:proofErr w:type="spellStart"/>
      <w:r w:rsidRPr="004727C1">
        <w:rPr>
          <w:iCs/>
          <w:color w:val="000000"/>
        </w:rPr>
        <w:t>Насыева</w:t>
      </w:r>
      <w:proofErr w:type="spellEnd"/>
      <w:r w:rsidRPr="004727C1">
        <w:rPr>
          <w:iCs/>
          <w:color w:val="000000"/>
        </w:rPr>
        <w:t>, Р. </w:t>
      </w:r>
      <w:r w:rsidRPr="004727C1">
        <w:rPr>
          <w:color w:val="000000"/>
        </w:rPr>
        <w:t>Монетные истории. — СПб</w:t>
      </w:r>
      <w:proofErr w:type="gramStart"/>
      <w:r w:rsidRPr="004727C1">
        <w:rPr>
          <w:color w:val="000000"/>
        </w:rPr>
        <w:t>.: </w:t>
      </w:r>
      <w:proofErr w:type="gramEnd"/>
      <w:r w:rsidRPr="004727C1">
        <w:rPr>
          <w:color w:val="000000"/>
        </w:rPr>
        <w:t>ИЦ Свет, 2020.</w:t>
      </w:r>
    </w:p>
    <w:p w:rsidR="00CB238C" w:rsidRPr="004727C1" w:rsidRDefault="00CB238C" w:rsidP="00CB238C">
      <w:pPr>
        <w:ind w:right="-144" w:firstLine="426"/>
      </w:pPr>
      <w:r w:rsidRPr="004727C1">
        <w:rPr>
          <w:iCs/>
          <w:color w:val="000000"/>
        </w:rPr>
        <w:t>Попова, Н. </w:t>
      </w:r>
      <w:r w:rsidRPr="004727C1">
        <w:rPr>
          <w:color w:val="000000"/>
        </w:rPr>
        <w:t xml:space="preserve">Финансы для </w:t>
      </w:r>
      <w:proofErr w:type="spellStart"/>
      <w:r w:rsidRPr="004727C1">
        <w:rPr>
          <w:color w:val="000000"/>
        </w:rPr>
        <w:t>тинейджеров</w:t>
      </w:r>
      <w:proofErr w:type="spellEnd"/>
      <w:r w:rsidRPr="004727C1">
        <w:rPr>
          <w:color w:val="000000"/>
        </w:rPr>
        <w:t>. — М.: Издательские решения, 2018.</w:t>
      </w:r>
    </w:p>
    <w:p w:rsidR="00CB238C" w:rsidRPr="004727C1" w:rsidRDefault="00CB238C" w:rsidP="00CB238C">
      <w:pPr>
        <w:ind w:right="-144" w:firstLine="426"/>
      </w:pPr>
      <w:r w:rsidRPr="004727C1">
        <w:rPr>
          <w:iCs/>
          <w:color w:val="000000"/>
        </w:rPr>
        <w:t>Чумаченко, В. В. </w:t>
      </w:r>
      <w:r w:rsidRPr="004727C1">
        <w:rPr>
          <w:color w:val="000000"/>
        </w:rPr>
        <w:t>Основы финансовой грамотности / В. В. Чумаченко, В. П. Горяев. — М.: Просвещение, 2020.</w:t>
      </w:r>
    </w:p>
    <w:p w:rsidR="00CB238C" w:rsidRPr="004727C1" w:rsidRDefault="00CB238C" w:rsidP="00CB238C">
      <w:pPr>
        <w:ind w:right="-144" w:firstLine="426"/>
      </w:pPr>
      <w:proofErr w:type="spellStart"/>
      <w:r w:rsidRPr="004727C1">
        <w:rPr>
          <w:iCs/>
          <w:color w:val="000000"/>
        </w:rPr>
        <w:t>Шефер</w:t>
      </w:r>
      <w:proofErr w:type="spellEnd"/>
      <w:r w:rsidRPr="004727C1">
        <w:rPr>
          <w:iCs/>
          <w:color w:val="000000"/>
        </w:rPr>
        <w:t>, Б. </w:t>
      </w:r>
      <w:r w:rsidRPr="004727C1">
        <w:rPr>
          <w:color w:val="000000"/>
        </w:rPr>
        <w:t>Мани, или Азбука денег / Б. </w:t>
      </w:r>
      <w:proofErr w:type="spellStart"/>
      <w:r w:rsidRPr="004727C1">
        <w:rPr>
          <w:color w:val="000000"/>
        </w:rPr>
        <w:t>Шефер</w:t>
      </w:r>
      <w:proofErr w:type="spellEnd"/>
      <w:r w:rsidRPr="004727C1">
        <w:rPr>
          <w:color w:val="000000"/>
        </w:rPr>
        <w:t>. — М.: Попурри, 2020. Учебно-методические материалы для учителя</w:t>
      </w:r>
    </w:p>
    <w:p w:rsidR="00CB238C" w:rsidRPr="004727C1" w:rsidRDefault="00CB238C" w:rsidP="00CB238C">
      <w:pPr>
        <w:ind w:right="-144" w:firstLine="426"/>
      </w:pPr>
      <w:r w:rsidRPr="004727C1">
        <w:rPr>
          <w:color w:val="000000"/>
        </w:rPr>
        <w:t>URL: https://вашифинансы</w:t>
      </w:r>
      <w:proofErr w:type="gramStart"/>
      <w:r w:rsidRPr="004727C1">
        <w:rPr>
          <w:color w:val="000000"/>
        </w:rPr>
        <w:t>.р</w:t>
      </w:r>
      <w:proofErr w:type="gramEnd"/>
      <w:r w:rsidRPr="004727C1">
        <w:rPr>
          <w:color w:val="000000"/>
        </w:rPr>
        <w:t>ф — помимо разделов, указанных в списке информационно-образовательных ресурсов, учителям стоит обратить особое внимание на раздел «Библиотека».</w:t>
      </w:r>
    </w:p>
    <w:p w:rsidR="00CB238C" w:rsidRPr="004727C1" w:rsidRDefault="00CB238C" w:rsidP="00CB238C">
      <w:pPr>
        <w:ind w:right="-2" w:firstLine="426"/>
      </w:pPr>
      <w:r w:rsidRPr="004727C1">
        <w:rPr>
          <w:color w:val="000000"/>
        </w:rPr>
        <w:tab/>
      </w:r>
      <w:hyperlink r:id="rId9" w:tooltip="https://fincult.info/" w:history="1">
        <w:r w:rsidRPr="004727C1">
          <w:rPr>
            <w:rStyle w:val="a6"/>
            <w:rFonts w:eastAsiaTheme="majorEastAsia"/>
            <w:color w:val="000000"/>
          </w:rPr>
          <w:t>URL:</w:t>
        </w:r>
        <w:r w:rsidRPr="004727C1">
          <w:rPr>
            <w:rStyle w:val="a6"/>
            <w:rFonts w:eastAsiaTheme="majorEastAsia"/>
          </w:rPr>
          <w:t> https://fincult.info</w:t>
        </w:r>
      </w:hyperlink>
      <w:r w:rsidRPr="004727C1">
        <w:rPr>
          <w:color w:val="0000FF"/>
        </w:rPr>
        <w:t> </w:t>
      </w:r>
      <w:r w:rsidRPr="004727C1">
        <w:rPr>
          <w:color w:val="000000"/>
        </w:rPr>
        <w:t>— помимо разделов, указанных в списке информационно-образовательных ресурсов, учителям стоит обратить особое внимание на раздел «Преподавание».</w:t>
      </w:r>
    </w:p>
    <w:p w:rsidR="003339CD" w:rsidRPr="004727C1" w:rsidRDefault="00CB238C" w:rsidP="004727C1">
      <w:pPr>
        <w:ind w:right="-144" w:firstLine="426"/>
      </w:pPr>
      <w:r w:rsidRPr="004727C1">
        <w:rPr>
          <w:color w:val="000000"/>
        </w:rPr>
        <w:t>URL:</w:t>
      </w:r>
      <w:r w:rsidRPr="004727C1">
        <w:rPr>
          <w:color w:val="0000FF"/>
        </w:rPr>
        <w:t> </w:t>
      </w:r>
      <w:hyperlink r:id="rId10" w:tooltip="https://fmc.hse.ru/" w:history="1">
        <w:r w:rsidRPr="004727C1">
          <w:rPr>
            <w:rStyle w:val="a6"/>
            <w:rFonts w:eastAsiaTheme="majorEastAsia"/>
          </w:rPr>
          <w:t>https://fmc.hse.ru/</w:t>
        </w:r>
      </w:hyperlink>
      <w:r w:rsidRPr="004727C1">
        <w:rPr>
          <w:color w:val="0000FF"/>
        </w:rPr>
        <w:t> </w:t>
      </w:r>
      <w:r w:rsidRPr="004727C1">
        <w:rPr>
          <w:color w:val="000000"/>
        </w:rPr>
        <w:t>— сайт Федерального методического центра Национального исследовательского университета «Высшая школа экономики». </w:t>
      </w:r>
      <w:proofErr w:type="gramStart"/>
      <w:r w:rsidRPr="004727C1">
        <w:rPr>
          <w:color w:val="000000"/>
        </w:rPr>
        <w:t>Представлены видеолекции для учителей по финансовой грамотности, а также банк методических разработок учителей.</w:t>
      </w:r>
      <w:proofErr w:type="gramEnd"/>
    </w:p>
    <w:sectPr w:rsidR="003339CD" w:rsidRPr="004727C1" w:rsidSect="004727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74EA1"/>
    <w:multiLevelType w:val="multilevel"/>
    <w:tmpl w:val="99D29A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87049"/>
    <w:multiLevelType w:val="multilevel"/>
    <w:tmpl w:val="FEF0D0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470253"/>
    <w:multiLevelType w:val="multilevel"/>
    <w:tmpl w:val="903E2A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12E24"/>
    <w:multiLevelType w:val="multilevel"/>
    <w:tmpl w:val="8C44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42352"/>
    <w:multiLevelType w:val="hybridMultilevel"/>
    <w:tmpl w:val="674C3FF8"/>
    <w:lvl w:ilvl="0" w:tplc="0DA2811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5A58AB"/>
    <w:multiLevelType w:val="multilevel"/>
    <w:tmpl w:val="E6C0EF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CD5911"/>
    <w:multiLevelType w:val="multilevel"/>
    <w:tmpl w:val="56CA0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BA6A70"/>
    <w:multiLevelType w:val="hybridMultilevel"/>
    <w:tmpl w:val="4A9CC8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35F62"/>
    <w:multiLevelType w:val="multilevel"/>
    <w:tmpl w:val="FC304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F743D8"/>
    <w:multiLevelType w:val="multilevel"/>
    <w:tmpl w:val="D026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7591D"/>
    <w:multiLevelType w:val="multilevel"/>
    <w:tmpl w:val="11068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007731"/>
    <w:multiLevelType w:val="hybridMultilevel"/>
    <w:tmpl w:val="D43CB7D0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1"/>
  </w:num>
  <w:num w:numId="5">
    <w:abstractNumId w:val="4"/>
  </w:num>
  <w:num w:numId="6">
    <w:abstractNumId w:val="8"/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5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  <w:num w:numId="12">
    <w:abstractNumId w:val="10"/>
  </w:num>
  <w:num w:numId="13">
    <w:abstractNumId w:val="6"/>
  </w:num>
  <w:num w:numId="14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9A"/>
    <w:rsid w:val="00046F6B"/>
    <w:rsid w:val="00081253"/>
    <w:rsid w:val="000A0B72"/>
    <w:rsid w:val="000B01B0"/>
    <w:rsid w:val="000C3A27"/>
    <w:rsid w:val="000D6A9A"/>
    <w:rsid w:val="001726CA"/>
    <w:rsid w:val="0019090C"/>
    <w:rsid w:val="00230BCA"/>
    <w:rsid w:val="0026327A"/>
    <w:rsid w:val="002947BD"/>
    <w:rsid w:val="002C53D9"/>
    <w:rsid w:val="0031142E"/>
    <w:rsid w:val="003339CD"/>
    <w:rsid w:val="004727C1"/>
    <w:rsid w:val="004C4222"/>
    <w:rsid w:val="00523607"/>
    <w:rsid w:val="005A6A3D"/>
    <w:rsid w:val="005B04D4"/>
    <w:rsid w:val="00655C40"/>
    <w:rsid w:val="006A2DD4"/>
    <w:rsid w:val="00755370"/>
    <w:rsid w:val="007A6C90"/>
    <w:rsid w:val="0081321C"/>
    <w:rsid w:val="00850F2D"/>
    <w:rsid w:val="00892B28"/>
    <w:rsid w:val="00907E59"/>
    <w:rsid w:val="00A544BD"/>
    <w:rsid w:val="00A67C92"/>
    <w:rsid w:val="00B72BCE"/>
    <w:rsid w:val="00BD58F5"/>
    <w:rsid w:val="00BF39A2"/>
    <w:rsid w:val="00C978AA"/>
    <w:rsid w:val="00CA1505"/>
    <w:rsid w:val="00CB238C"/>
    <w:rsid w:val="00CB30AC"/>
    <w:rsid w:val="00D20811"/>
    <w:rsid w:val="00D9382E"/>
    <w:rsid w:val="00E04BC8"/>
    <w:rsid w:val="00ED6827"/>
    <w:rsid w:val="00F5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23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A6A3D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9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7A6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A6A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5A6A3D"/>
    <w:pPr>
      <w:spacing w:before="100" w:beforeAutospacing="1" w:after="100" w:afterAutospacing="1"/>
      <w:jc w:val="left"/>
    </w:pPr>
  </w:style>
  <w:style w:type="character" w:customStyle="1" w:styleId="10">
    <w:name w:val="Заголовок 1 Знак"/>
    <w:basedOn w:val="a0"/>
    <w:link w:val="1"/>
    <w:uiPriority w:val="9"/>
    <w:rsid w:val="00CB238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6">
    <w:name w:val="Hyperlink"/>
    <w:basedOn w:val="a0"/>
    <w:uiPriority w:val="99"/>
    <w:semiHidden/>
    <w:unhideWhenUsed/>
    <w:rsid w:val="00CB23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23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A6A3D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9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7A6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A6A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5A6A3D"/>
    <w:pPr>
      <w:spacing w:before="100" w:beforeAutospacing="1" w:after="100" w:afterAutospacing="1"/>
      <w:jc w:val="left"/>
    </w:pPr>
  </w:style>
  <w:style w:type="character" w:customStyle="1" w:styleId="10">
    <w:name w:val="Заголовок 1 Знак"/>
    <w:basedOn w:val="a0"/>
    <w:link w:val="1"/>
    <w:uiPriority w:val="9"/>
    <w:rsid w:val="00CB238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6">
    <w:name w:val="Hyperlink"/>
    <w:basedOn w:val="a0"/>
    <w:uiPriority w:val="99"/>
    <w:semiHidden/>
    <w:unhideWhenUsed/>
    <w:rsid w:val="00CB2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ppy-finance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fingram.oc3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fmc.hs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incult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D132B-F322-4034-A767-B7B30964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2023-09-27T08:17:00Z</dcterms:created>
  <dcterms:modified xsi:type="dcterms:W3CDTF">2023-09-27T08:17:00Z</dcterms:modified>
</cp:coreProperties>
</file>